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8505A" w14:textId="1792D6CA" w:rsidR="00E94FDD" w:rsidRPr="00AF1FA1" w:rsidRDefault="004D22BA" w:rsidP="00E94FD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94FDD"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E94FDD" w:rsidRPr="00AF1FA1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23EE458E" wp14:editId="06EF2FF5">
            <wp:extent cx="4635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F4D23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ШАЛИГИНСЬКА СЕЛИЩНА РАДА</w:t>
      </w:r>
    </w:p>
    <w:p w14:paraId="051EF349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ШОСТКИНСЬКИЙ </w:t>
      </w:r>
      <w:proofErr w:type="gramStart"/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РАЙОН  СУМСЬКА</w:t>
      </w:r>
      <w:proofErr w:type="gramEnd"/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 ОБЛАСТЬ</w:t>
      </w:r>
    </w:p>
    <w:p w14:paraId="0F67FA82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ВОСЬМЕ СКЛИКАННЯ</w:t>
      </w:r>
    </w:p>
    <w:p w14:paraId="23020F8A" w14:textId="3C981E88" w:rsidR="00E94FDD" w:rsidRPr="00AF1FA1" w:rsidRDefault="00CE12CF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>ПОЗАЧЕРГОВА</w:t>
      </w:r>
      <w:r w:rsidR="00E94FDD" w:rsidRPr="00AF1FA1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ru-RU"/>
        </w:rPr>
        <w:t xml:space="preserve">   СЕСІЯ </w:t>
      </w:r>
    </w:p>
    <w:p w14:paraId="211AF175" w14:textId="77777777" w:rsidR="00E94FDD" w:rsidRPr="00AF1FA1" w:rsidRDefault="00E94FDD" w:rsidP="00E94F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Р І Ш Е Н </w:t>
      </w:r>
      <w:proofErr w:type="spellStart"/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Н</w:t>
      </w:r>
      <w:proofErr w:type="spellEnd"/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Я</w:t>
      </w:r>
    </w:p>
    <w:p w14:paraId="21ADE48E" w14:textId="71A9B2B7" w:rsidR="00E94FDD" w:rsidRPr="00AF1FA1" w:rsidRDefault="00CE12CF" w:rsidP="00E94FD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10</w:t>
      </w:r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.1</w:t>
      </w:r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</w:t>
      </w:r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.2025                                       с-</w:t>
      </w:r>
      <w:proofErr w:type="spellStart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ще</w:t>
      </w:r>
      <w:proofErr w:type="spellEnd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Шалигине</w:t>
      </w:r>
      <w:proofErr w:type="spellEnd"/>
      <w:r w:rsidR="00E94FDD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  </w:t>
      </w:r>
    </w:p>
    <w:tbl>
      <w:tblPr>
        <w:tblW w:w="9477" w:type="dxa"/>
        <w:tblInd w:w="162" w:type="dxa"/>
        <w:tblLook w:val="04A0" w:firstRow="1" w:lastRow="0" w:firstColumn="1" w:lastColumn="0" w:noHBand="0" w:noVBand="1"/>
      </w:tblPr>
      <w:tblGrid>
        <w:gridCol w:w="9477"/>
      </w:tblGrid>
      <w:tr w:rsidR="00E94FDD" w:rsidRPr="00AF1FA1" w14:paraId="13718706" w14:textId="77777777" w:rsidTr="00F2145C">
        <w:trPr>
          <w:trHeight w:val="1374"/>
        </w:trPr>
        <w:tc>
          <w:tcPr>
            <w:tcW w:w="9477" w:type="dxa"/>
            <w:hideMark/>
          </w:tcPr>
          <w:p w14:paraId="2725E744" w14:textId="77777777" w:rsidR="00E94FDD" w:rsidRPr="00AF1FA1" w:rsidRDefault="00E94FDD" w:rsidP="00F2145C">
            <w:pPr>
              <w:pStyle w:val="4"/>
              <w:spacing w:line="254" w:lineRule="auto"/>
              <w:ind w:firstLine="0"/>
              <w:outlineLvl w:val="3"/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</w:pPr>
            <w:r w:rsidRPr="00AF1FA1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>Про внесення змін до рішення селищної ради від 24.12.2024р.</w:t>
            </w:r>
          </w:p>
          <w:p w14:paraId="7425E0B6" w14:textId="77777777" w:rsidR="00E94FDD" w:rsidRPr="00AF1FA1" w:rsidRDefault="00E94FDD" w:rsidP="00F2145C">
            <w:pPr>
              <w:pStyle w:val="4"/>
              <w:tabs>
                <w:tab w:val="left" w:pos="9355"/>
              </w:tabs>
              <w:spacing w:line="254" w:lineRule="auto"/>
              <w:ind w:firstLine="0"/>
              <w:outlineLvl w:val="3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AF1FA1">
              <w:rPr>
                <w:rFonts w:ascii="Times New Roman" w:hAnsi="Times New Roman"/>
                <w:b/>
                <w:sz w:val="26"/>
                <w:szCs w:val="26"/>
                <w:lang w:val="uk-UA" w:eastAsia="en-US"/>
              </w:rPr>
              <w:t xml:space="preserve"> «Про бюджет Шалигинської селищної  територіальної громади на  2025  рік»</w:t>
            </w:r>
          </w:p>
          <w:p w14:paraId="6C2A8B1E" w14:textId="77777777" w:rsidR="00E94FDD" w:rsidRPr="00AF1FA1" w:rsidRDefault="00E94FDD" w:rsidP="00F2145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AF1FA1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 xml:space="preserve"> </w:t>
            </w:r>
            <w:r w:rsidRPr="00AF1FA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18508000000</w:t>
            </w:r>
          </w:p>
          <w:p w14:paraId="3727F868" w14:textId="77777777" w:rsidR="00E94FDD" w:rsidRPr="00AF1FA1" w:rsidRDefault="00E94FDD" w:rsidP="00F2145C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  <w:proofErr w:type="spellEnd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бюджету</w:t>
            </w:r>
            <w:proofErr w:type="spellEnd"/>
            <w:r w:rsidRPr="00AF1FA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0555B179" w14:textId="2BA14908" w:rsidR="00E94FDD" w:rsidRPr="00AF1FA1" w:rsidRDefault="00E94FDD" w:rsidP="00E94FD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proofErr w:type="spellStart"/>
      <w:r w:rsidRPr="00AF1FA1">
        <w:rPr>
          <w:rFonts w:ascii="Times New Roman" w:hAnsi="Times New Roman" w:cs="Times New Roman"/>
          <w:sz w:val="26"/>
          <w:szCs w:val="26"/>
        </w:rPr>
        <w:t>Розглянувши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фінансового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відділу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AF1FA1">
        <w:rPr>
          <w:rFonts w:ascii="Times New Roman" w:hAnsi="Times New Roman" w:cs="Times New Roman"/>
          <w:sz w:val="26"/>
          <w:szCs w:val="26"/>
        </w:rPr>
        <w:t>враховуючи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звернення</w:t>
      </w:r>
      <w:proofErr w:type="spellEnd"/>
      <w:proofErr w:type="gramEnd"/>
      <w:r w:rsidRPr="00AF1FA1">
        <w:rPr>
          <w:rFonts w:ascii="Times New Roman" w:hAnsi="Times New Roman" w:cs="Times New Roman"/>
          <w:sz w:val="26"/>
          <w:szCs w:val="26"/>
        </w:rPr>
        <w:t xml:space="preserve">  </w:t>
      </w:r>
      <w:r w:rsidR="00CE12CF" w:rsidRPr="00AF1FA1">
        <w:rPr>
          <w:rFonts w:ascii="Times New Roman" w:hAnsi="Times New Roman" w:cs="Times New Roman"/>
          <w:sz w:val="26"/>
          <w:szCs w:val="26"/>
          <w:lang w:val="uk-UA"/>
        </w:rPr>
        <w:t xml:space="preserve">голови Шосткинської районної державної адміністрації-начальника військової адміністрації Андрія </w:t>
      </w:r>
      <w:proofErr w:type="spellStart"/>
      <w:r w:rsidR="00CE12CF" w:rsidRPr="00AF1FA1">
        <w:rPr>
          <w:rFonts w:ascii="Times New Roman" w:hAnsi="Times New Roman" w:cs="Times New Roman"/>
          <w:sz w:val="26"/>
          <w:szCs w:val="26"/>
          <w:lang w:val="uk-UA"/>
        </w:rPr>
        <w:t>Беляєва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головних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розпорядників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</w:rPr>
        <w:t>коштів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, </w:t>
      </w:r>
      <w:r w:rsidR="003C2834" w:rsidRPr="00AF1F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F1FA1">
        <w:rPr>
          <w:sz w:val="26"/>
          <w:szCs w:val="26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керуючись</w:t>
      </w:r>
      <w:proofErr w:type="spellEnd"/>
      <w:r w:rsidRPr="00AF1FA1">
        <w:rPr>
          <w:rFonts w:ascii="Times New Roman" w:hAnsi="Times New Roman" w:cs="Times New Roman"/>
          <w:sz w:val="26"/>
          <w:szCs w:val="26"/>
        </w:rPr>
        <w:t xml:space="preserve"> </w:t>
      </w:r>
      <w:r w:rsidRPr="00AF1FA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пунктом</w:t>
      </w:r>
      <w:r w:rsidRPr="00AF1FA1">
        <w:rPr>
          <w:rFonts w:ascii="Times New Roman" w:eastAsia="Times New Roman" w:hAnsi="Times New Roman" w:cs="Times New Roman"/>
          <w:sz w:val="26"/>
          <w:szCs w:val="26"/>
        </w:rPr>
        <w:t xml:space="preserve"> 23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частини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першої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статті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</w:rPr>
        <w:t xml:space="preserve"> 26 </w:t>
      </w:r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AF1F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статтею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59 Закону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України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«Про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місцеве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самоврядування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Україні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», 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селищна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рада</w:t>
      </w:r>
    </w:p>
    <w:p w14:paraId="43861C97" w14:textId="77777777" w:rsidR="00E94FDD" w:rsidRPr="00AF1FA1" w:rsidRDefault="00E94FDD" w:rsidP="00E94FDD">
      <w:p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ВИРІШИЛА:</w:t>
      </w:r>
    </w:p>
    <w:p w14:paraId="0B039816" w14:textId="67E7BC8D" w:rsidR="00E94FDD" w:rsidRPr="00AF1FA1" w:rsidRDefault="00E94FDD" w:rsidP="00E94FDD">
      <w:pPr>
        <w:jc w:val="both"/>
        <w:rPr>
          <w:rFonts w:ascii="Times New Roman" w:hAnsi="Times New Roman" w:cs="Times New Roman"/>
          <w:spacing w:val="-1"/>
          <w:sz w:val="26"/>
          <w:szCs w:val="26"/>
          <w:lang w:val="ru-RU"/>
        </w:rPr>
      </w:pPr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1. Внести до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селищної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24.12.2024р.«Про бюджет Шалигинської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селищної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на 2025рік»,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із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змінами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внесеними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рішенням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виконавчого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комітету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№1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17.01.2025року, №39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11.04.2025 року, №124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15.08.2025 року, №135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24.09.2025 року, №150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10.10.2025 року, №156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27.10.2025 року,</w:t>
      </w:r>
      <w:r w:rsidR="003C2834"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рішеннями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селищної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30.01.2025 р.,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14.03.2025 року,   22.04.2025 року, 30.05.2025 року, 16.07.2025</w:t>
      </w:r>
      <w:r w:rsidR="003C2834"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року</w:t>
      </w:r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27.08.2025</w:t>
      </w:r>
      <w:r w:rsidR="003C2834"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року</w:t>
      </w:r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17.10.2025</w:t>
      </w:r>
      <w:r w:rsidR="003C2834"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року,11.11.2025 року </w:t>
      </w:r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наступні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</w:p>
    <w:p w14:paraId="67193917" w14:textId="77777777" w:rsidR="009538EE" w:rsidRDefault="000F713A" w:rsidP="000F713A">
      <w:pPr>
        <w:tabs>
          <w:tab w:val="left" w:pos="284"/>
          <w:tab w:val="left" w:pos="8222"/>
        </w:tabs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E00054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икласти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новій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редакції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абзаци</w:t>
      </w:r>
      <w:proofErr w:type="spellEnd"/>
      <w:proofErr w:type="gram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2,6,8 пункту 1 та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пункти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2,3,4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: </w:t>
      </w:r>
    </w:p>
    <w:p w14:paraId="5D2238D6" w14:textId="6BC7B28A" w:rsidR="000F713A" w:rsidRPr="00AF1FA1" w:rsidRDefault="000F713A" w:rsidP="000F713A">
      <w:pPr>
        <w:tabs>
          <w:tab w:val="left" w:pos="284"/>
          <w:tab w:val="left" w:pos="8222"/>
        </w:tabs>
        <w:autoSpaceDE w:val="0"/>
        <w:autoSpaceDN w:val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1.Визначити</w:t>
      </w:r>
      <w:proofErr w:type="gram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2025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</w:p>
    <w:p w14:paraId="04EB5D36" w14:textId="5012B551" w:rsidR="000F713A" w:rsidRPr="00AF1FA1" w:rsidRDefault="000F713A" w:rsidP="000F713A">
      <w:pPr>
        <w:tabs>
          <w:tab w:val="left" w:pos="0"/>
          <w:tab w:val="left" w:pos="9355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доходи </w:t>
      </w:r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бюджету </w:t>
      </w:r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Шалигинської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селищної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сумі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75F15" w:rsidRPr="00AF1FA1">
        <w:rPr>
          <w:rFonts w:ascii="Times New Roman" w:hAnsi="Times New Roman" w:cs="Times New Roman"/>
          <w:sz w:val="26"/>
          <w:szCs w:val="26"/>
          <w:lang w:val="ru-RU"/>
        </w:rPr>
        <w:t>57705690</w:t>
      </w:r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,00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гривень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, у тому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числі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доходи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загального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фонду  бюджету Шалигинської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селищної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–</w:t>
      </w:r>
      <w:r w:rsidR="00F75F15" w:rsidRPr="00AF1FA1">
        <w:rPr>
          <w:rFonts w:ascii="Times New Roman" w:hAnsi="Times New Roman" w:cs="Times New Roman"/>
          <w:sz w:val="26"/>
          <w:szCs w:val="26"/>
          <w:lang w:val="ru-RU"/>
        </w:rPr>
        <w:t>57704390</w:t>
      </w:r>
      <w:bookmarkStart w:id="0" w:name="_GoBack"/>
      <w:bookmarkEnd w:id="0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,00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гривень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та доходи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спеціального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фонду бюджету Шалигинської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селищної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– 1300,00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гривень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виклавши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додаток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1 в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новій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редакції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додається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54639092" w14:textId="77777777" w:rsidR="000F713A" w:rsidRPr="00AF1FA1" w:rsidRDefault="000F713A" w:rsidP="000F713A">
      <w:pPr>
        <w:tabs>
          <w:tab w:val="left" w:pos="0"/>
        </w:tabs>
        <w:autoSpaceDE w:val="0"/>
        <w:autoSpaceDN w:val="0"/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</w:t>
      </w:r>
      <w:proofErr w:type="spellStart"/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видатки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бюджету Шалигинської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селищної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у</w:t>
      </w:r>
      <w:proofErr w:type="gram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сумі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72389554,00гривень, у тому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числі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видатки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загального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фонду бюджету Шалигинської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селищної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58287904,00гривень та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видатки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спеціального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фонду бюджету Шалигинської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селищної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громади-14101650,0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гривень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0AAE1479" w14:textId="77777777" w:rsidR="000F713A" w:rsidRPr="00AF1FA1" w:rsidRDefault="000F713A" w:rsidP="000F713A">
      <w:pPr>
        <w:tabs>
          <w:tab w:val="left" w:pos="0"/>
          <w:tab w:val="left" w:pos="567"/>
          <w:tab w:val="left" w:pos="8222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bookmarkStart w:id="1" w:name="_Hlk199314696"/>
      <w:r w:rsidRPr="00AF1FA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</w:t>
      </w:r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AF1FA1">
        <w:rPr>
          <w:rFonts w:ascii="Times New Roman" w:hAnsi="Times New Roman" w:cs="Times New Roman"/>
          <w:b/>
          <w:sz w:val="26"/>
          <w:szCs w:val="26"/>
          <w:lang w:val="ru-RU" w:eastAsia="ru-RU"/>
        </w:rPr>
        <w:t>дефіцит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загальним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фондом бюджету Шалигинської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селищної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у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сумі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583514,00гривень,</w:t>
      </w:r>
    </w:p>
    <w:p w14:paraId="53541ADB" w14:textId="77777777" w:rsidR="000F713A" w:rsidRPr="00AF1FA1" w:rsidRDefault="000F713A" w:rsidP="000F713A">
      <w:pPr>
        <w:tabs>
          <w:tab w:val="left" w:pos="0"/>
          <w:tab w:val="left" w:pos="567"/>
          <w:tab w:val="left" w:pos="8222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згідно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додатком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№2 до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цього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склався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proofErr w:type="gram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рахунок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:   </w:t>
      </w:r>
      <w:proofErr w:type="gram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   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спрямування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вільного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залишку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коштів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бюджету Шалигинської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селищної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   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збільшення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бюджетних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призначень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14683864,00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гривні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 w:eastAsia="ru-RU"/>
        </w:rPr>
        <w:t>,</w:t>
      </w:r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передачі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коштів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із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загального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фонду до бюджету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розвитку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спеціального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фонду) 14100350,00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гривень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577E31EF" w14:textId="77777777" w:rsidR="000B1715" w:rsidRDefault="000F713A" w:rsidP="000F713A">
      <w:pPr>
        <w:tabs>
          <w:tab w:val="left" w:pos="142"/>
          <w:tab w:val="left" w:pos="8222"/>
        </w:tabs>
        <w:autoSpaceDE w:val="0"/>
        <w:autoSpaceDN w:val="0"/>
        <w:spacing w:line="276" w:lineRule="auto"/>
        <w:ind w:left="142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F1FA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14:paraId="24A71483" w14:textId="77777777" w:rsidR="000B1715" w:rsidRDefault="000B1715" w:rsidP="000F713A">
      <w:pPr>
        <w:tabs>
          <w:tab w:val="left" w:pos="142"/>
          <w:tab w:val="left" w:pos="8222"/>
        </w:tabs>
        <w:autoSpaceDE w:val="0"/>
        <w:autoSpaceDN w:val="0"/>
        <w:spacing w:line="276" w:lineRule="auto"/>
        <w:ind w:left="142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C97268A" w14:textId="1F4E9496" w:rsidR="000F713A" w:rsidRPr="00AF1FA1" w:rsidRDefault="000F713A" w:rsidP="000F713A">
      <w:pPr>
        <w:tabs>
          <w:tab w:val="left" w:pos="142"/>
          <w:tab w:val="left" w:pos="8222"/>
        </w:tabs>
        <w:autoSpaceDE w:val="0"/>
        <w:autoSpaceDN w:val="0"/>
        <w:spacing w:line="276" w:lineRule="auto"/>
        <w:ind w:left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AF1FA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  <w:proofErr w:type="spellStart"/>
      <w:r w:rsidRPr="00AF1FA1">
        <w:rPr>
          <w:rFonts w:ascii="Times New Roman" w:hAnsi="Times New Roman" w:cs="Times New Roman"/>
          <w:b/>
          <w:sz w:val="26"/>
          <w:szCs w:val="26"/>
          <w:lang w:val="ru-RU"/>
        </w:rPr>
        <w:t>дефіцит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спеціальним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фондом бюджету Шалигинської </w:t>
      </w:r>
      <w:proofErr w:type="spellStart"/>
      <w:proofErr w:type="gram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селищної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proofErr w:type="gram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у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сумі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14100350,00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гривень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згідно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додатком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2 до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цього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джерелом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покриття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якого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визначити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надходження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коштів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із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загального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фонду до бюджету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розвитку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спеціального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фонду) .</w:t>
      </w:r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</w:t>
      </w:r>
    </w:p>
    <w:p w14:paraId="2DAE53F3" w14:textId="4838F7BE" w:rsidR="000F713A" w:rsidRPr="00AF1FA1" w:rsidRDefault="000F713A" w:rsidP="000F713A">
      <w:pPr>
        <w:tabs>
          <w:tab w:val="left" w:pos="142"/>
          <w:tab w:val="left" w:pos="822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  <w:lang w:val="ru-RU" w:eastAsia="ru-RU"/>
        </w:rPr>
      </w:pPr>
      <w:r w:rsidRPr="00AF1FA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proofErr w:type="spellStart"/>
      <w:r w:rsidRPr="00AF1FA1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резервний</w:t>
      </w:r>
      <w:proofErr w:type="spellEnd"/>
      <w:r w:rsidRPr="00AF1FA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фонд</w:t>
      </w:r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бюджету Шалигинської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селищної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розмірі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C2D68">
        <w:rPr>
          <w:rFonts w:ascii="Times New Roman" w:hAnsi="Times New Roman" w:cs="Times New Roman"/>
          <w:sz w:val="26"/>
          <w:szCs w:val="26"/>
          <w:lang w:val="ru-RU"/>
        </w:rPr>
        <w:t>1865800</w:t>
      </w:r>
      <w:r w:rsidR="00B96811" w:rsidRPr="00AF1FA1">
        <w:rPr>
          <w:rFonts w:ascii="Times New Roman" w:hAnsi="Times New Roman" w:cs="Times New Roman"/>
          <w:sz w:val="26"/>
          <w:szCs w:val="26"/>
          <w:lang w:val="ru-RU"/>
        </w:rPr>
        <w:t>,0</w:t>
      </w:r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0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гривень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становить </w:t>
      </w:r>
      <w:r w:rsidR="004C2D68">
        <w:rPr>
          <w:rFonts w:ascii="Times New Roman" w:hAnsi="Times New Roman" w:cs="Times New Roman"/>
          <w:sz w:val="26"/>
          <w:szCs w:val="26"/>
          <w:lang w:val="ru-RU"/>
        </w:rPr>
        <w:t>3,2</w:t>
      </w:r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відсотка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видатків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загального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фонду бюджету Шалигинської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селищної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територіальної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громади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визначених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цим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пунктом.</w:t>
      </w:r>
      <w:r w:rsidRPr="00AF1FA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AF1FA1">
        <w:rPr>
          <w:rFonts w:ascii="Times New Roman" w:hAnsi="Times New Roman" w:cs="Times New Roman"/>
          <w:sz w:val="26"/>
          <w:szCs w:val="26"/>
          <w:highlight w:val="yellow"/>
          <w:lang w:val="ru-RU" w:eastAsia="ru-RU"/>
        </w:rPr>
        <w:t xml:space="preserve">                                                    </w:t>
      </w:r>
    </w:p>
    <w:bookmarkEnd w:id="1"/>
    <w:p w14:paraId="13D766A0" w14:textId="77777777" w:rsidR="000F713A" w:rsidRPr="00AF1FA1" w:rsidRDefault="000F713A" w:rsidP="000F713A">
      <w:pPr>
        <w:tabs>
          <w:tab w:val="left" w:pos="0"/>
          <w:tab w:val="left" w:pos="142"/>
          <w:tab w:val="left" w:pos="82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2.Затвердити </w:t>
      </w:r>
      <w:proofErr w:type="spellStart"/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бюджетні</w:t>
      </w:r>
      <w:proofErr w:type="spellEnd"/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призначення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головним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розпорядникам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коштів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бюджету Шалигинської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селищної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на</w:t>
      </w:r>
      <w:proofErr w:type="gram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2025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розрізі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відповідальних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виконавців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бюджетними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програмами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згідно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додатком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3  до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цього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4988B754" w14:textId="77777777" w:rsidR="000F713A" w:rsidRPr="00AF1FA1" w:rsidRDefault="000F713A" w:rsidP="000F713A">
      <w:pPr>
        <w:tabs>
          <w:tab w:val="left" w:pos="0"/>
          <w:tab w:val="left" w:pos="142"/>
          <w:tab w:val="left" w:pos="82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F1FA1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3.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Затвердити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на 2025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рік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b/>
          <w:bCs/>
          <w:sz w:val="26"/>
          <w:szCs w:val="26"/>
          <w:lang w:val="ru-RU"/>
        </w:rPr>
        <w:t>міжбюджетні</w:t>
      </w:r>
      <w:proofErr w:type="spellEnd"/>
      <w:r w:rsidRPr="00AF1FA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b/>
          <w:bCs/>
          <w:sz w:val="26"/>
          <w:szCs w:val="26"/>
          <w:lang w:val="ru-RU"/>
        </w:rPr>
        <w:t>трансферти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згідно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додатком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5 до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цього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AF1FA1">
        <w:rPr>
          <w:rFonts w:ascii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AF1FA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1CEDFBFE" w14:textId="4C9CFE20" w:rsidR="000F713A" w:rsidRPr="00AF1FA1" w:rsidRDefault="000F713A" w:rsidP="000F713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8222"/>
        </w:tabs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1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</w:t>
      </w:r>
      <w:r w:rsidRPr="00AF1F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розподіл витрат бюджету Шалигинської селищної  територіальної  громади  на  реалізацію місцевих</w:t>
      </w:r>
      <w:r w:rsidRPr="00AF1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F1F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</w:t>
      </w:r>
      <w:r w:rsidRPr="00AF1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  сумі  377</w:t>
      </w:r>
      <w:r w:rsidR="00AF1FA1" w:rsidRPr="00AF1FA1">
        <w:rPr>
          <w:rFonts w:ascii="Times New Roman" w:eastAsia="Times New Roman" w:hAnsi="Times New Roman" w:cs="Times New Roman"/>
          <w:sz w:val="26"/>
          <w:szCs w:val="26"/>
          <w:lang w:eastAsia="ru-RU"/>
        </w:rPr>
        <w:t>58849</w:t>
      </w:r>
      <w:r w:rsidRPr="00AF1FA1">
        <w:rPr>
          <w:rFonts w:ascii="Times New Roman" w:eastAsia="Times New Roman" w:hAnsi="Times New Roman" w:cs="Times New Roman"/>
          <w:sz w:val="26"/>
          <w:szCs w:val="26"/>
          <w:lang w:eastAsia="ru-RU"/>
        </w:rPr>
        <w:t>,00гривень згідно з додатком 7 до цього рішення»</w:t>
      </w:r>
    </w:p>
    <w:p w14:paraId="39C99130" w14:textId="746FA9BB" w:rsidR="00D5594A" w:rsidRPr="00FA552B" w:rsidRDefault="009538EE" w:rsidP="00B10CFC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="00D5594A" w:rsidRPr="00FA552B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D5594A" w:rsidRPr="00FA552B">
        <w:rPr>
          <w:rFonts w:ascii="Times New Roman" w:hAnsi="Times New Roman" w:cs="Times New Roman"/>
          <w:sz w:val="26"/>
          <w:szCs w:val="26"/>
          <w:lang w:val="uk-UA"/>
        </w:rPr>
        <w:t>Визнати такими, що не підлягають поверненню в останній день бюджетного пері</w:t>
      </w:r>
      <w:r w:rsidR="00056DDC" w:rsidRPr="00FA552B">
        <w:rPr>
          <w:rFonts w:ascii="Times New Roman" w:hAnsi="Times New Roman" w:cs="Times New Roman"/>
          <w:sz w:val="26"/>
          <w:szCs w:val="26"/>
          <w:lang w:val="uk-UA"/>
        </w:rPr>
        <w:t>оду</w:t>
      </w:r>
      <w:r w:rsidR="00CE59D3" w:rsidRPr="00FA552B">
        <w:rPr>
          <w:rFonts w:ascii="Times New Roman" w:hAnsi="Times New Roman" w:cs="Times New Roman"/>
          <w:sz w:val="26"/>
          <w:szCs w:val="26"/>
          <w:lang w:val="uk-UA"/>
        </w:rPr>
        <w:t xml:space="preserve"> до бюджету територіальної громади, кошти в</w:t>
      </w:r>
      <w:r w:rsidR="00371D85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CE59D3" w:rsidRPr="00FA552B">
        <w:rPr>
          <w:rFonts w:ascii="Times New Roman" w:hAnsi="Times New Roman" w:cs="Times New Roman"/>
          <w:sz w:val="26"/>
          <w:szCs w:val="26"/>
          <w:lang w:val="uk-UA"/>
        </w:rPr>
        <w:t>ділені у 2025 році</w:t>
      </w:r>
      <w:r w:rsidR="00E63D01" w:rsidRPr="00FA552B">
        <w:rPr>
          <w:rFonts w:ascii="Times New Roman" w:hAnsi="Times New Roman" w:cs="Times New Roman"/>
          <w:sz w:val="26"/>
          <w:szCs w:val="26"/>
          <w:lang w:val="uk-UA"/>
        </w:rPr>
        <w:t xml:space="preserve"> обласному бюджету Сумської області у вигляді іншої субвенції на виконання  Обласної комплексної програми соціального захисту населення на 2022-2026 роки за напрямом </w:t>
      </w:r>
      <w:r w:rsidR="00B96811" w:rsidRPr="00FA552B">
        <w:rPr>
          <w:rFonts w:ascii="Times New Roman" w:hAnsi="Times New Roman" w:cs="Times New Roman"/>
          <w:sz w:val="26"/>
          <w:szCs w:val="26"/>
          <w:lang w:val="uk-UA"/>
        </w:rPr>
        <w:t>ІУ «Пільговий проїзд» та на проведення заходів та робіт по облаштуванню інженерних загороджень і фортифікаційного обладнання для здійснення відповідних витрат у 2026 році з урахуванням їх цільового призначення.</w:t>
      </w:r>
    </w:p>
    <w:p w14:paraId="70E8F704" w14:textId="7EE9D684" w:rsidR="000F713A" w:rsidRPr="00AF1FA1" w:rsidRDefault="009538EE" w:rsidP="00B10CFC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3</w:t>
      </w:r>
      <w:r w:rsidR="000F713A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Всі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інші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положення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залишити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без </w:t>
      </w:r>
      <w:proofErr w:type="spellStart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>змін</w:t>
      </w:r>
      <w:proofErr w:type="spellEnd"/>
      <w:r w:rsidR="000F713A" w:rsidRPr="00AF1FA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                                                                                                   </w:t>
      </w:r>
      <w:r w:rsidR="000F713A" w:rsidRPr="00AF1FA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</w:p>
    <w:p w14:paraId="34595A0D" w14:textId="357D63E0" w:rsidR="000F713A" w:rsidRPr="00AF1FA1" w:rsidRDefault="000F713A" w:rsidP="000F713A">
      <w:pPr>
        <w:pStyle w:val="a3"/>
        <w:tabs>
          <w:tab w:val="left" w:pos="0"/>
        </w:tabs>
        <w:spacing w:before="120" w:after="0" w:line="276" w:lineRule="auto"/>
        <w:ind w:left="0" w:hanging="64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1FA1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="009538EE"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 w:rsidRPr="00AF1FA1">
        <w:rPr>
          <w:rFonts w:ascii="Times New Roman" w:eastAsia="Times New Roman" w:hAnsi="Times New Roman" w:cs="Times New Roman"/>
          <w:sz w:val="26"/>
          <w:szCs w:val="26"/>
        </w:rPr>
        <w:t xml:space="preserve"> Фінансовому відділу селищної ради </w:t>
      </w:r>
      <w:proofErr w:type="spellStart"/>
      <w:r w:rsidRPr="00AF1FA1">
        <w:rPr>
          <w:rFonts w:ascii="Times New Roman" w:eastAsia="Times New Roman" w:hAnsi="Times New Roman" w:cs="Times New Roman"/>
          <w:sz w:val="26"/>
          <w:szCs w:val="26"/>
        </w:rPr>
        <w:t>внести</w:t>
      </w:r>
      <w:proofErr w:type="spellEnd"/>
      <w:r w:rsidRPr="00AF1FA1">
        <w:rPr>
          <w:rFonts w:ascii="Times New Roman" w:eastAsia="Times New Roman" w:hAnsi="Times New Roman" w:cs="Times New Roman"/>
          <w:sz w:val="26"/>
          <w:szCs w:val="26"/>
        </w:rPr>
        <w:t xml:space="preserve"> відповідні зміни до бюджетного</w:t>
      </w:r>
      <w:r w:rsidR="00AF1FA1" w:rsidRPr="00AF1F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1FA1">
        <w:rPr>
          <w:rFonts w:ascii="Times New Roman" w:eastAsia="Times New Roman" w:hAnsi="Times New Roman" w:cs="Times New Roman"/>
          <w:sz w:val="26"/>
          <w:szCs w:val="26"/>
        </w:rPr>
        <w:t>розпису.</w:t>
      </w:r>
    </w:p>
    <w:p w14:paraId="1E2A7B15" w14:textId="77777777" w:rsidR="00640E50" w:rsidRDefault="00640E50" w:rsidP="00E94FDD">
      <w:pPr>
        <w:widowControl w:val="0"/>
        <w:ind w:right="44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</w:pPr>
    </w:p>
    <w:p w14:paraId="305652C9" w14:textId="1390F458" w:rsidR="00D6753A" w:rsidRPr="00FA3FEE" w:rsidRDefault="00FA3FE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>Селищний</w:t>
      </w:r>
      <w:proofErr w:type="spellEnd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голова                                                      </w:t>
      </w:r>
      <w:proofErr w:type="spellStart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>Юрій</w:t>
      </w:r>
      <w:proofErr w:type="spellEnd"/>
      <w:r w:rsidRPr="00FA3F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МАТВІЄНКО</w:t>
      </w:r>
    </w:p>
    <w:sectPr w:rsidR="00D6753A" w:rsidRPr="00FA3FEE" w:rsidSect="00FD586D">
      <w:pgSz w:w="11906" w:h="16838" w:code="9"/>
      <w:pgMar w:top="28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F5726"/>
    <w:multiLevelType w:val="hybridMultilevel"/>
    <w:tmpl w:val="297E2DEE"/>
    <w:lvl w:ilvl="0" w:tplc="056EB048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59"/>
    <w:rsid w:val="00004019"/>
    <w:rsid w:val="00056DDC"/>
    <w:rsid w:val="000B1715"/>
    <w:rsid w:val="000F2AA6"/>
    <w:rsid w:val="000F713A"/>
    <w:rsid w:val="00161C65"/>
    <w:rsid w:val="00242B9F"/>
    <w:rsid w:val="00242C86"/>
    <w:rsid w:val="00341DAF"/>
    <w:rsid w:val="00371D85"/>
    <w:rsid w:val="003C2834"/>
    <w:rsid w:val="004C2D68"/>
    <w:rsid w:val="004D22BA"/>
    <w:rsid w:val="00502A4F"/>
    <w:rsid w:val="00602307"/>
    <w:rsid w:val="00640E50"/>
    <w:rsid w:val="006A5BD0"/>
    <w:rsid w:val="00707A47"/>
    <w:rsid w:val="007305AE"/>
    <w:rsid w:val="00784A48"/>
    <w:rsid w:val="009538EE"/>
    <w:rsid w:val="00A85432"/>
    <w:rsid w:val="00AD58C6"/>
    <w:rsid w:val="00AE63E7"/>
    <w:rsid w:val="00AF1FA1"/>
    <w:rsid w:val="00B10CFC"/>
    <w:rsid w:val="00B13759"/>
    <w:rsid w:val="00B518AC"/>
    <w:rsid w:val="00B96811"/>
    <w:rsid w:val="00CE12CF"/>
    <w:rsid w:val="00CE59D3"/>
    <w:rsid w:val="00D5594A"/>
    <w:rsid w:val="00D6753A"/>
    <w:rsid w:val="00D8791F"/>
    <w:rsid w:val="00E00054"/>
    <w:rsid w:val="00E63D01"/>
    <w:rsid w:val="00E66551"/>
    <w:rsid w:val="00E94FDD"/>
    <w:rsid w:val="00E95425"/>
    <w:rsid w:val="00EF44F6"/>
    <w:rsid w:val="00F75F15"/>
    <w:rsid w:val="00F93B8B"/>
    <w:rsid w:val="00F95CFD"/>
    <w:rsid w:val="00FA3FEE"/>
    <w:rsid w:val="00FA552B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758A"/>
  <w15:chartTrackingRefBased/>
  <w15:docId w15:val="{F963CE34-04F9-457B-8E4F-A43B4B09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FDD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E94FD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0F713A"/>
    <w:pPr>
      <w:ind w:left="720"/>
      <w:contextualSpacing/>
    </w:pPr>
    <w:rPr>
      <w:rFonts w:eastAsiaTheme="minorEastAsia"/>
      <w:lang w:val="uk-UA" w:eastAsia="uk-UA"/>
    </w:rPr>
  </w:style>
  <w:style w:type="paragraph" w:styleId="a4">
    <w:name w:val="Body Text"/>
    <w:basedOn w:val="a"/>
    <w:link w:val="a5"/>
    <w:rsid w:val="00E954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E954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Nadiya Mukolaivna</dc:creator>
  <cp:keywords/>
  <dc:description/>
  <cp:lastModifiedBy>Nadiya Mukolaivna</cp:lastModifiedBy>
  <cp:revision>11</cp:revision>
  <cp:lastPrinted>2025-12-10T09:46:00Z</cp:lastPrinted>
  <dcterms:created xsi:type="dcterms:W3CDTF">2025-12-08T13:11:00Z</dcterms:created>
  <dcterms:modified xsi:type="dcterms:W3CDTF">2025-12-10T09:49:00Z</dcterms:modified>
</cp:coreProperties>
</file>