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E5CFA" w14:textId="77777777" w:rsidR="003706B4" w:rsidRPr="00866FF5" w:rsidRDefault="003706B4" w:rsidP="003706B4">
      <w:pPr>
        <w:rPr>
          <w:sz w:val="28"/>
          <w:szCs w:val="28"/>
          <w:lang w:val="uk-UA"/>
        </w:rPr>
      </w:pPr>
    </w:p>
    <w:p w14:paraId="1D51A7C2" w14:textId="77777777" w:rsidR="003706B4" w:rsidRPr="00866FF5" w:rsidRDefault="003706B4" w:rsidP="003706B4">
      <w:pPr>
        <w:tabs>
          <w:tab w:val="left" w:pos="1440"/>
          <w:tab w:val="left" w:pos="5940"/>
        </w:tabs>
        <w:jc w:val="center"/>
        <w:rPr>
          <w:sz w:val="28"/>
          <w:szCs w:val="28"/>
        </w:rPr>
      </w:pPr>
      <w:r w:rsidRPr="00866FF5">
        <w:rPr>
          <w:noProof/>
          <w:sz w:val="28"/>
          <w:szCs w:val="28"/>
        </w:rPr>
        <w:drawing>
          <wp:inline distT="0" distB="0" distL="0" distR="0" wp14:anchorId="5B28F860" wp14:editId="4DCD64F9">
            <wp:extent cx="452120" cy="5810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E4DF" w14:textId="77777777" w:rsidR="000316E8" w:rsidRDefault="000316E8" w:rsidP="000316E8">
      <w:pPr>
        <w:pStyle w:val="docdata"/>
        <w:spacing w:before="0" w:beforeAutospacing="0" w:after="0" w:afterAutospacing="0"/>
        <w:jc w:val="center"/>
      </w:pPr>
      <w:r>
        <w:t> </w:t>
      </w:r>
    </w:p>
    <w:p w14:paraId="4EDC273D" w14:textId="77777777" w:rsidR="000316E8" w:rsidRDefault="000316E8" w:rsidP="000316E8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ШАЛИГИНСЬКА СЕЛИЩНА РАДА</w:t>
      </w:r>
    </w:p>
    <w:p w14:paraId="6EDA1C09" w14:textId="77777777" w:rsidR="000316E8" w:rsidRDefault="000316E8" w:rsidP="000316E8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40726D0C" w14:textId="2FB2686B" w:rsidR="000316E8" w:rsidRPr="002136B6" w:rsidRDefault="005F3CB8" w:rsidP="000316E8">
      <w:pPr>
        <w:pStyle w:val="a7"/>
        <w:spacing w:before="0" w:beforeAutospacing="0" w:after="0" w:afterAutospacing="0"/>
        <w:jc w:val="center"/>
      </w:pPr>
      <w:r w:rsidRPr="002136B6">
        <w:rPr>
          <w:bCs/>
          <w:color w:val="000000"/>
          <w:sz w:val="28"/>
          <w:szCs w:val="28"/>
          <w:lang w:val="uk-UA"/>
        </w:rPr>
        <w:t>СОРОК ДРУГА</w:t>
      </w:r>
      <w:r w:rsidR="000316E8" w:rsidRPr="002136B6">
        <w:rPr>
          <w:bCs/>
          <w:color w:val="000000"/>
          <w:sz w:val="28"/>
          <w:szCs w:val="28"/>
        </w:rPr>
        <w:t> СЕСІЯ</w:t>
      </w:r>
    </w:p>
    <w:p w14:paraId="00CE2EDE" w14:textId="77777777" w:rsidR="000316E8" w:rsidRDefault="000316E8" w:rsidP="000316E8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 Я</w:t>
      </w:r>
    </w:p>
    <w:p w14:paraId="7A83A6C0" w14:textId="5F6848BD" w:rsidR="000316E8" w:rsidRDefault="000316E8" w:rsidP="000316E8">
      <w:pPr>
        <w:pStyle w:val="a7"/>
        <w:spacing w:before="0" w:beforeAutospacing="0" w:after="0" w:afterAutospacing="0"/>
      </w:pPr>
      <w:r>
        <w:t> </w:t>
      </w:r>
      <w:r>
        <w:rPr>
          <w:color w:val="000000"/>
          <w:sz w:val="28"/>
          <w:szCs w:val="28"/>
        </w:rPr>
        <w:t> </w:t>
      </w:r>
    </w:p>
    <w:p w14:paraId="27A10EE5" w14:textId="5C1E7B23" w:rsidR="000316E8" w:rsidRDefault="002136B6" w:rsidP="000316E8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  <w:lang w:val="uk-UA"/>
        </w:rPr>
        <w:t>22</w:t>
      </w:r>
      <w:bookmarkStart w:id="0" w:name="_GoBack"/>
      <w:bookmarkEnd w:id="0"/>
      <w:r w:rsidR="000316E8" w:rsidRPr="002136B6">
        <w:rPr>
          <w:color w:val="000000"/>
          <w:sz w:val="28"/>
          <w:szCs w:val="28"/>
        </w:rPr>
        <w:t>.</w:t>
      </w:r>
      <w:r w:rsidR="000316E8" w:rsidRPr="002136B6">
        <w:rPr>
          <w:color w:val="000000"/>
          <w:sz w:val="28"/>
          <w:szCs w:val="28"/>
          <w:lang w:val="uk-UA"/>
        </w:rPr>
        <w:t>12</w:t>
      </w:r>
      <w:r w:rsidR="000316E8" w:rsidRPr="002136B6">
        <w:rPr>
          <w:color w:val="000000"/>
          <w:sz w:val="28"/>
          <w:szCs w:val="28"/>
        </w:rPr>
        <w:t>.2025</w:t>
      </w:r>
      <w:r w:rsidR="000316E8">
        <w:rPr>
          <w:color w:val="FF0000"/>
          <w:sz w:val="28"/>
          <w:szCs w:val="28"/>
        </w:rPr>
        <w:t xml:space="preserve">        </w:t>
      </w:r>
      <w:r w:rsidR="000316E8">
        <w:rPr>
          <w:color w:val="000000"/>
          <w:sz w:val="28"/>
          <w:szCs w:val="28"/>
        </w:rPr>
        <w:t xml:space="preserve">                             </w:t>
      </w:r>
      <w:r w:rsidR="005F3CB8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0316E8">
        <w:rPr>
          <w:color w:val="000000"/>
          <w:sz w:val="28"/>
          <w:szCs w:val="28"/>
        </w:rPr>
        <w:t>Шалигине</w:t>
      </w:r>
      <w:proofErr w:type="spellEnd"/>
    </w:p>
    <w:p w14:paraId="68C52B26" w14:textId="77777777" w:rsidR="000316E8" w:rsidRDefault="000316E8" w:rsidP="000316E8">
      <w:pPr>
        <w:pStyle w:val="a7"/>
        <w:spacing w:before="0" w:beforeAutospacing="0" w:after="0" w:afterAutospacing="0"/>
      </w:pPr>
      <w:r>
        <w:t> </w:t>
      </w:r>
    </w:p>
    <w:p w14:paraId="6F154757" w14:textId="74258F92" w:rsidR="000316E8" w:rsidRDefault="000316E8" w:rsidP="000316E8">
      <w:pPr>
        <w:pStyle w:val="a7"/>
        <w:spacing w:before="0" w:beforeAutospacing="0" w:after="0" w:afterAutospacing="0" w:line="273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</w:rPr>
        <w:t>затвердження</w:t>
      </w:r>
      <w:proofErr w:type="spellEnd"/>
      <w:r>
        <w:rPr>
          <w:b/>
          <w:bCs/>
          <w:color w:val="000000"/>
          <w:sz w:val="28"/>
          <w:szCs w:val="28"/>
        </w:rPr>
        <w:t> </w:t>
      </w:r>
      <w:r w:rsidR="00823C66">
        <w:rPr>
          <w:b/>
          <w:bCs/>
          <w:color w:val="000000"/>
          <w:sz w:val="28"/>
          <w:szCs w:val="28"/>
          <w:lang w:val="uk-UA"/>
        </w:rPr>
        <w:t xml:space="preserve">змін до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соціального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захисту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823C66">
        <w:rPr>
          <w:b/>
          <w:bCs/>
          <w:color w:val="000000"/>
          <w:sz w:val="28"/>
          <w:szCs w:val="28"/>
          <w:lang w:val="uk-UA"/>
        </w:rPr>
        <w:t xml:space="preserve">окремих категорій населення </w:t>
      </w:r>
      <w:r>
        <w:rPr>
          <w:b/>
          <w:bCs/>
          <w:color w:val="000000"/>
          <w:sz w:val="28"/>
          <w:szCs w:val="28"/>
        </w:rPr>
        <w:t>на 202</w:t>
      </w:r>
      <w:r w:rsidR="00B960E0">
        <w:rPr>
          <w:b/>
          <w:bCs/>
          <w:color w:val="000000"/>
          <w:sz w:val="28"/>
          <w:szCs w:val="28"/>
          <w:lang w:val="uk-UA"/>
        </w:rPr>
        <w:t>1</w:t>
      </w:r>
      <w:r>
        <w:rPr>
          <w:b/>
          <w:bCs/>
          <w:color w:val="000000"/>
          <w:sz w:val="28"/>
          <w:szCs w:val="28"/>
        </w:rPr>
        <w:t>-202</w:t>
      </w:r>
      <w:r w:rsidR="00823C66"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 xml:space="preserve"> роки в </w:t>
      </w:r>
      <w:proofErr w:type="spellStart"/>
      <w:r>
        <w:rPr>
          <w:b/>
          <w:bCs/>
          <w:color w:val="000000"/>
          <w:sz w:val="28"/>
          <w:szCs w:val="28"/>
        </w:rPr>
        <w:t>Шалигинській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селищній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територіальній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громаді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14:paraId="4043FCF6" w14:textId="77777777" w:rsidR="005F3CB8" w:rsidRPr="005F3CB8" w:rsidRDefault="005F3CB8" w:rsidP="000316E8">
      <w:pPr>
        <w:pStyle w:val="a7"/>
        <w:spacing w:before="0" w:beforeAutospacing="0" w:after="0" w:afterAutospacing="0" w:line="273" w:lineRule="auto"/>
        <w:jc w:val="both"/>
        <w:rPr>
          <w:lang w:val="uk-UA"/>
        </w:rPr>
      </w:pPr>
    </w:p>
    <w:p w14:paraId="1E5EBC15" w14:textId="3D4CED7B" w:rsidR="000316E8" w:rsidRPr="00B960E0" w:rsidRDefault="000316E8" w:rsidP="000316E8">
      <w:pPr>
        <w:pStyle w:val="a7"/>
        <w:spacing w:before="0" w:beforeAutospacing="0" w:after="0" w:afterAutospacing="0" w:line="273" w:lineRule="auto"/>
        <w:ind w:firstLine="851"/>
        <w:jc w:val="both"/>
        <w:rPr>
          <w:lang w:val="uk-UA"/>
        </w:rPr>
      </w:pPr>
      <w:r w:rsidRPr="00B960E0">
        <w:rPr>
          <w:color w:val="000000"/>
          <w:sz w:val="28"/>
          <w:szCs w:val="28"/>
          <w:lang w:val="uk-UA"/>
        </w:rPr>
        <w:t>Розглянувши проект</w:t>
      </w:r>
      <w:r w:rsidR="00D17C74">
        <w:rPr>
          <w:color w:val="000000"/>
          <w:sz w:val="28"/>
          <w:szCs w:val="28"/>
          <w:lang w:val="uk-UA"/>
        </w:rPr>
        <w:t xml:space="preserve"> змін до</w:t>
      </w:r>
      <w:r w:rsidRPr="00B960E0">
        <w:rPr>
          <w:color w:val="000000"/>
          <w:sz w:val="28"/>
          <w:szCs w:val="28"/>
          <w:lang w:val="uk-UA"/>
        </w:rPr>
        <w:t xml:space="preserve"> Програми</w:t>
      </w:r>
      <w:r>
        <w:rPr>
          <w:color w:val="000000"/>
          <w:sz w:val="28"/>
          <w:szCs w:val="28"/>
        </w:rPr>
        <w:t>  </w:t>
      </w:r>
      <w:r w:rsidRPr="00B960E0">
        <w:rPr>
          <w:color w:val="000000"/>
          <w:sz w:val="28"/>
          <w:szCs w:val="28"/>
          <w:lang w:val="uk-UA"/>
        </w:rPr>
        <w:t xml:space="preserve">соціального захисту </w:t>
      </w:r>
      <w:r w:rsidR="00D17C74">
        <w:rPr>
          <w:color w:val="000000"/>
          <w:sz w:val="28"/>
          <w:szCs w:val="28"/>
          <w:lang w:val="uk-UA"/>
        </w:rPr>
        <w:t xml:space="preserve">окремих категорій </w:t>
      </w:r>
      <w:r w:rsidRPr="00B960E0">
        <w:rPr>
          <w:color w:val="000000"/>
          <w:sz w:val="28"/>
          <w:szCs w:val="28"/>
          <w:lang w:val="uk-UA"/>
        </w:rPr>
        <w:t>населення на 202</w:t>
      </w:r>
      <w:r w:rsidR="00B960E0">
        <w:rPr>
          <w:color w:val="000000"/>
          <w:sz w:val="28"/>
          <w:szCs w:val="28"/>
          <w:lang w:val="uk-UA"/>
        </w:rPr>
        <w:t>1</w:t>
      </w:r>
      <w:r w:rsidRPr="00B960E0">
        <w:rPr>
          <w:color w:val="000000"/>
          <w:sz w:val="28"/>
          <w:szCs w:val="28"/>
          <w:lang w:val="uk-UA"/>
        </w:rPr>
        <w:t>-202</w:t>
      </w:r>
      <w:r w:rsidR="00D17C74">
        <w:rPr>
          <w:color w:val="000000"/>
          <w:sz w:val="28"/>
          <w:szCs w:val="28"/>
          <w:lang w:val="uk-UA"/>
        </w:rPr>
        <w:t>5</w:t>
      </w:r>
      <w:r w:rsidRPr="00B960E0">
        <w:rPr>
          <w:color w:val="000000"/>
          <w:sz w:val="28"/>
          <w:szCs w:val="28"/>
          <w:lang w:val="uk-UA"/>
        </w:rPr>
        <w:t xml:space="preserve"> роки в </w:t>
      </w:r>
      <w:proofErr w:type="spellStart"/>
      <w:r w:rsidRPr="00B960E0">
        <w:rPr>
          <w:color w:val="000000"/>
          <w:sz w:val="28"/>
          <w:szCs w:val="28"/>
          <w:lang w:val="uk-UA"/>
        </w:rPr>
        <w:t>Шалигинській</w:t>
      </w:r>
      <w:proofErr w:type="spellEnd"/>
      <w:r w:rsidRPr="00B960E0">
        <w:rPr>
          <w:color w:val="000000"/>
          <w:sz w:val="28"/>
          <w:szCs w:val="28"/>
          <w:lang w:val="uk-UA"/>
        </w:rPr>
        <w:t xml:space="preserve"> селищній територіальній громаді,</w:t>
      </w:r>
      <w:r>
        <w:rPr>
          <w:color w:val="00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>враховуючи</w:t>
      </w:r>
      <w:r>
        <w:rPr>
          <w:b/>
          <w:bCs/>
          <w:color w:val="00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>пункт 2 частини першої статті 91 Бюджетного кодексу України, положення Законів України: «Про соціальні послуги», «Про державні соціальні стандарти та державні соціальні гарантії», «Про статус ветеранів війни, гарантії їх соціального захисту»,</w:t>
      </w:r>
      <w:r>
        <w:rPr>
          <w:color w:val="00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>Указ Президента України від 24.02.2022 №64/2022 «Про введення воєнного стану в Україні»,</w:t>
      </w:r>
      <w:r>
        <w:rPr>
          <w:color w:val="00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>затвердженого Законом України «Про затвердження Указу Президента України «Про введення воєнного стану в Україні»,</w:t>
      </w:r>
      <w:r>
        <w:rPr>
          <w:color w:val="00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>постанову Кабінету Міністрів України від 11.03.2022 № 252 «Деякі питання формування та виконання місцевих бюджетів у період воєнного стану», керуючись пунктом 22 частини першої статті 26 та частиною першою статті 59 Закону України «Про місцеве самоврядування в Україні»,</w:t>
      </w:r>
      <w:r>
        <w:rPr>
          <w:color w:val="FF0000"/>
          <w:sz w:val="28"/>
          <w:szCs w:val="28"/>
        </w:rPr>
        <w:t> </w:t>
      </w:r>
      <w:r w:rsidRPr="00B960E0">
        <w:rPr>
          <w:color w:val="000000"/>
          <w:sz w:val="28"/>
          <w:szCs w:val="28"/>
          <w:lang w:val="uk-UA"/>
        </w:rPr>
        <w:t xml:space="preserve">селищна рада </w:t>
      </w:r>
      <w:r>
        <w:rPr>
          <w:color w:val="000000"/>
          <w:sz w:val="28"/>
          <w:szCs w:val="28"/>
        </w:rPr>
        <w:t> </w:t>
      </w:r>
    </w:p>
    <w:p w14:paraId="336245A0" w14:textId="77777777" w:rsidR="000316E8" w:rsidRDefault="000316E8" w:rsidP="000316E8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ВИРІШИЛА:</w:t>
      </w:r>
    </w:p>
    <w:p w14:paraId="3870ECF3" w14:textId="77777777" w:rsidR="005F3CB8" w:rsidRPr="005F3CB8" w:rsidRDefault="005F3CB8" w:rsidP="000316E8">
      <w:pPr>
        <w:pStyle w:val="a7"/>
        <w:spacing w:before="0" w:beforeAutospacing="0" w:after="0" w:afterAutospacing="0"/>
        <w:jc w:val="both"/>
        <w:rPr>
          <w:lang w:val="uk-UA"/>
        </w:rPr>
      </w:pPr>
    </w:p>
    <w:p w14:paraId="5C15D65A" w14:textId="72841700" w:rsidR="000316E8" w:rsidRDefault="000316E8" w:rsidP="005F3CB8">
      <w:pPr>
        <w:pStyle w:val="a7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54" w:lineRule="auto"/>
        <w:ind w:left="0" w:firstLine="709"/>
        <w:jc w:val="both"/>
      </w:pP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> </w:t>
      </w:r>
      <w:r w:rsidR="00A95CF7">
        <w:rPr>
          <w:color w:val="000000"/>
          <w:sz w:val="28"/>
          <w:szCs w:val="28"/>
          <w:lang w:val="uk-UA"/>
        </w:rPr>
        <w:t xml:space="preserve">зміни до </w:t>
      </w:r>
      <w:proofErr w:type="spellStart"/>
      <w:r w:rsidR="00A95CF7"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 w:rsidR="00A95CF7">
        <w:rPr>
          <w:color w:val="000000"/>
          <w:sz w:val="28"/>
          <w:szCs w:val="28"/>
          <w:lang w:val="uk-UA"/>
        </w:rPr>
        <w:t xml:space="preserve"> окремих категорій населення</w:t>
      </w:r>
      <w:r w:rsidR="00A95CF7">
        <w:rPr>
          <w:color w:val="000000"/>
          <w:sz w:val="28"/>
          <w:szCs w:val="28"/>
        </w:rPr>
        <w:t xml:space="preserve"> на 20</w:t>
      </w:r>
      <w:r w:rsidR="00A95CF7">
        <w:rPr>
          <w:color w:val="000000"/>
          <w:sz w:val="28"/>
          <w:szCs w:val="28"/>
          <w:lang w:val="uk-UA"/>
        </w:rPr>
        <w:t>2</w:t>
      </w:r>
      <w:r w:rsidR="00B960E0">
        <w:rPr>
          <w:color w:val="000000"/>
          <w:sz w:val="28"/>
          <w:szCs w:val="28"/>
          <w:lang w:val="uk-UA"/>
        </w:rPr>
        <w:t>1</w:t>
      </w:r>
      <w:r w:rsidR="00A95CF7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 xml:space="preserve"> роки в </w:t>
      </w:r>
      <w:proofErr w:type="spellStart"/>
      <w:r>
        <w:rPr>
          <w:color w:val="000000"/>
          <w:sz w:val="28"/>
          <w:szCs w:val="28"/>
        </w:rPr>
        <w:t>Шалигинській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селищн</w:t>
      </w:r>
      <w:r w:rsidR="001F09F6">
        <w:rPr>
          <w:color w:val="000000"/>
          <w:sz w:val="28"/>
          <w:szCs w:val="28"/>
        </w:rPr>
        <w:t>ій</w:t>
      </w:r>
      <w:proofErr w:type="spellEnd"/>
      <w:r w:rsidR="001F09F6">
        <w:rPr>
          <w:color w:val="000000"/>
          <w:sz w:val="28"/>
          <w:szCs w:val="28"/>
        </w:rPr>
        <w:t xml:space="preserve"> </w:t>
      </w:r>
      <w:proofErr w:type="spellStart"/>
      <w:r w:rsidR="001F09F6">
        <w:rPr>
          <w:color w:val="000000"/>
          <w:sz w:val="28"/>
          <w:szCs w:val="28"/>
        </w:rPr>
        <w:t>територіальній</w:t>
      </w:r>
      <w:proofErr w:type="spellEnd"/>
      <w:r w:rsidR="001F09F6">
        <w:rPr>
          <w:color w:val="000000"/>
          <w:sz w:val="28"/>
          <w:szCs w:val="28"/>
        </w:rPr>
        <w:t xml:space="preserve"> </w:t>
      </w:r>
      <w:proofErr w:type="spellStart"/>
      <w:r w:rsidR="001F09F6">
        <w:rPr>
          <w:color w:val="000000"/>
          <w:sz w:val="28"/>
          <w:szCs w:val="28"/>
        </w:rPr>
        <w:t>громаді</w:t>
      </w:r>
      <w:proofErr w:type="spellEnd"/>
      <w:r w:rsidR="001F09F6">
        <w:rPr>
          <w:color w:val="000000"/>
          <w:sz w:val="28"/>
          <w:szCs w:val="28"/>
        </w:rPr>
        <w:t xml:space="preserve"> (</w:t>
      </w:r>
      <w:proofErr w:type="spellStart"/>
      <w:r w:rsidR="001F09F6">
        <w:rPr>
          <w:color w:val="000000"/>
          <w:sz w:val="28"/>
          <w:szCs w:val="28"/>
        </w:rPr>
        <w:t>додаю</w:t>
      </w:r>
      <w:r>
        <w:rPr>
          <w:color w:val="000000"/>
          <w:sz w:val="28"/>
          <w:szCs w:val="28"/>
        </w:rPr>
        <w:t>ться</w:t>
      </w:r>
      <w:proofErr w:type="spellEnd"/>
      <w:r>
        <w:rPr>
          <w:color w:val="000000"/>
          <w:sz w:val="28"/>
          <w:szCs w:val="28"/>
        </w:rPr>
        <w:t>).</w:t>
      </w:r>
    </w:p>
    <w:p w14:paraId="4CCD229F" w14:textId="6E40ACA3" w:rsidR="000316E8" w:rsidRPr="00A95CF7" w:rsidRDefault="000316E8" w:rsidP="005F3CB8">
      <w:pPr>
        <w:pStyle w:val="a7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A95CF7">
        <w:rPr>
          <w:color w:val="000000"/>
          <w:sz w:val="28"/>
          <w:szCs w:val="28"/>
          <w:lang w:val="uk-UA"/>
        </w:rPr>
        <w:t xml:space="preserve">Відділу фінансів селищної ради </w:t>
      </w:r>
      <w:r w:rsidR="003917C7">
        <w:rPr>
          <w:color w:val="000000"/>
          <w:sz w:val="28"/>
          <w:szCs w:val="28"/>
          <w:lang w:val="uk-UA"/>
        </w:rPr>
        <w:t>при коригуванні бюджету селищної територіальної громади передбачити</w:t>
      </w:r>
      <w:r w:rsidRPr="00A95CF7">
        <w:rPr>
          <w:color w:val="000000"/>
          <w:sz w:val="28"/>
          <w:szCs w:val="28"/>
          <w:lang w:val="uk-UA"/>
        </w:rPr>
        <w:t xml:space="preserve"> </w:t>
      </w:r>
      <w:r w:rsidR="003917C7">
        <w:rPr>
          <w:color w:val="000000"/>
          <w:sz w:val="28"/>
          <w:szCs w:val="28"/>
          <w:lang w:val="uk-UA"/>
        </w:rPr>
        <w:t>кошти на реалізацію Програми</w:t>
      </w:r>
      <w:r w:rsidRPr="00A95CF7">
        <w:rPr>
          <w:color w:val="000000"/>
          <w:sz w:val="28"/>
          <w:szCs w:val="28"/>
          <w:lang w:val="uk-UA"/>
        </w:rPr>
        <w:t>.</w:t>
      </w:r>
    </w:p>
    <w:p w14:paraId="74B60520" w14:textId="6121AE6C" w:rsidR="000316E8" w:rsidRDefault="000316E8" w:rsidP="005F3CB8">
      <w:pPr>
        <w:pStyle w:val="a7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фізкультури</w:t>
      </w:r>
      <w:proofErr w:type="spellEnd"/>
      <w:r>
        <w:rPr>
          <w:color w:val="000000"/>
          <w:sz w:val="28"/>
          <w:szCs w:val="28"/>
        </w:rPr>
        <w:t xml:space="preserve">, спорту та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>.</w:t>
      </w:r>
    </w:p>
    <w:p w14:paraId="558C1BE5" w14:textId="77777777" w:rsidR="005F3CB8" w:rsidRDefault="005F3CB8" w:rsidP="000316E8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B9741F" w14:textId="77777777" w:rsidR="005F3CB8" w:rsidRDefault="005F3CB8" w:rsidP="000316E8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5EF94E4" w14:textId="7B16FB73" w:rsidR="000316E8" w:rsidRDefault="000316E8" w:rsidP="000316E8">
      <w:pPr>
        <w:pStyle w:val="a7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 xml:space="preserve">  голова                                                              </w:t>
      </w:r>
      <w:proofErr w:type="spellStart"/>
      <w:r>
        <w:rPr>
          <w:b/>
          <w:bCs/>
          <w:color w:val="000000"/>
          <w:sz w:val="28"/>
          <w:szCs w:val="28"/>
        </w:rPr>
        <w:t>Юрій</w:t>
      </w:r>
      <w:proofErr w:type="spellEnd"/>
      <w:r>
        <w:rPr>
          <w:b/>
          <w:bCs/>
          <w:color w:val="000000"/>
          <w:sz w:val="28"/>
          <w:szCs w:val="28"/>
        </w:rPr>
        <w:t xml:space="preserve"> МАТВІЄНКО</w:t>
      </w:r>
    </w:p>
    <w:p w14:paraId="532F9078" w14:textId="77777777" w:rsidR="000316E8" w:rsidRDefault="000316E8" w:rsidP="000316E8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</w:t>
      </w:r>
    </w:p>
    <w:p w14:paraId="682C443D" w14:textId="5DCFB4A4" w:rsidR="002C355D" w:rsidRDefault="002C355D" w:rsidP="00C410B4">
      <w:pPr>
        <w:autoSpaceDE/>
        <w:autoSpaceDN/>
        <w:spacing w:line="259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410B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</w:t>
      </w:r>
      <w:r w:rsidR="000138C1" w:rsidRPr="00BF7CF7">
        <w:rPr>
          <w:sz w:val="28"/>
          <w:szCs w:val="28"/>
          <w:lang w:val="uk-UA"/>
        </w:rPr>
        <w:t xml:space="preserve">Додаток </w:t>
      </w:r>
      <w:r w:rsidR="00A75573" w:rsidRPr="00BF7CF7">
        <w:rPr>
          <w:sz w:val="28"/>
          <w:szCs w:val="28"/>
          <w:lang w:val="uk-UA"/>
        </w:rPr>
        <w:t>2</w:t>
      </w:r>
    </w:p>
    <w:p w14:paraId="36AF8D6E" w14:textId="6B81AE06" w:rsidR="00BF7CF7" w:rsidRPr="00BF7CF7" w:rsidRDefault="00BF7CF7" w:rsidP="00C410B4">
      <w:pPr>
        <w:autoSpaceDE/>
        <w:autoSpaceDN/>
        <w:spacing w:line="259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14:paraId="67B38295" w14:textId="6CA58B2F" w:rsidR="000138C1" w:rsidRDefault="000138C1" w:rsidP="000138C1">
      <w:pPr>
        <w:autoSpaceDE/>
        <w:autoSpaceDN/>
        <w:spacing w:after="160" w:line="259" w:lineRule="auto"/>
        <w:jc w:val="right"/>
        <w:rPr>
          <w:b/>
          <w:sz w:val="28"/>
          <w:szCs w:val="28"/>
          <w:lang w:val="uk-UA"/>
        </w:rPr>
      </w:pPr>
    </w:p>
    <w:p w14:paraId="25D969FC" w14:textId="7B35F7D0" w:rsidR="000138C1" w:rsidRDefault="000138C1" w:rsidP="000138C1">
      <w:pPr>
        <w:pStyle w:val="a3"/>
        <w:numPr>
          <w:ilvl w:val="0"/>
          <w:numId w:val="7"/>
        </w:numPr>
        <w:autoSpaceDE/>
        <w:autoSpaceDN/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завдань, заходів Програми та результативні показники</w:t>
      </w:r>
    </w:p>
    <w:p w14:paraId="6070D288" w14:textId="6349A1DE" w:rsidR="000138C1" w:rsidRDefault="000138C1" w:rsidP="000138C1">
      <w:pPr>
        <w:pStyle w:val="a3"/>
        <w:autoSpaceDE/>
        <w:autoSpaceDN/>
        <w:spacing w:after="160" w:line="259" w:lineRule="auto"/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3689"/>
        <w:gridCol w:w="1733"/>
        <w:gridCol w:w="2224"/>
        <w:gridCol w:w="1518"/>
      </w:tblGrid>
      <w:tr w:rsidR="005267C4" w14:paraId="160DBE5E" w14:textId="77777777" w:rsidTr="006B071C">
        <w:tc>
          <w:tcPr>
            <w:tcW w:w="426" w:type="dxa"/>
          </w:tcPr>
          <w:p w14:paraId="0605DF1B" w14:textId="77777777" w:rsidR="006B071C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14:paraId="0ED45FA7" w14:textId="748DFBE8" w:rsidR="000138C1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689" w:type="dxa"/>
          </w:tcPr>
          <w:p w14:paraId="046634C9" w14:textId="1FE45157" w:rsidR="000138C1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33" w:type="dxa"/>
          </w:tcPr>
          <w:p w14:paraId="6003A88F" w14:textId="63D99F42" w:rsidR="000138C1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Необхідні документи</w:t>
            </w:r>
          </w:p>
        </w:tc>
        <w:tc>
          <w:tcPr>
            <w:tcW w:w="2224" w:type="dxa"/>
          </w:tcPr>
          <w:p w14:paraId="07664FDE" w14:textId="44C88A92" w:rsidR="000138C1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 виконавець, підстава для виплат</w:t>
            </w:r>
          </w:p>
        </w:tc>
        <w:tc>
          <w:tcPr>
            <w:tcW w:w="1518" w:type="dxa"/>
          </w:tcPr>
          <w:p w14:paraId="7B12A9EC" w14:textId="2B2C1820" w:rsidR="000138C1" w:rsidRDefault="000138C1" w:rsidP="00182853">
            <w:pPr>
              <w:pStyle w:val="a3"/>
              <w:autoSpaceDE/>
              <w:autoSpaceDN/>
              <w:spacing w:after="160" w:line="259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Сума виплат</w:t>
            </w:r>
          </w:p>
        </w:tc>
      </w:tr>
      <w:tr w:rsidR="005267C4" w14:paraId="4518CE26" w14:textId="77777777" w:rsidTr="006B071C">
        <w:tc>
          <w:tcPr>
            <w:tcW w:w="426" w:type="dxa"/>
          </w:tcPr>
          <w:p w14:paraId="284CEAE6" w14:textId="679C2F96" w:rsidR="000138C1" w:rsidRPr="005267C4" w:rsidRDefault="000138C1" w:rsidP="000138C1">
            <w:pPr>
              <w:pStyle w:val="a3"/>
              <w:autoSpaceDE/>
              <w:autoSpaceDN/>
              <w:spacing w:after="160" w:line="259" w:lineRule="auto"/>
              <w:ind w:left="0"/>
              <w:rPr>
                <w:sz w:val="28"/>
                <w:szCs w:val="28"/>
                <w:lang w:val="uk-UA"/>
              </w:rPr>
            </w:pPr>
            <w:r w:rsidRPr="005267C4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689" w:type="dxa"/>
          </w:tcPr>
          <w:p w14:paraId="29DC4FB9" w14:textId="67CCC71B" w:rsidR="000138C1" w:rsidRDefault="005267C4" w:rsidP="006B071C">
            <w:pPr>
              <w:pStyle w:val="a3"/>
              <w:autoSpaceDE/>
              <w:autoSpaceDN/>
              <w:spacing w:after="160" w:line="259" w:lineRule="auto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1C3CCC">
              <w:rPr>
                <w:bCs/>
                <w:color w:val="000000" w:themeColor="text1"/>
                <w:sz w:val="28"/>
                <w:szCs w:val="24"/>
                <w:lang w:val="uk-UA"/>
              </w:rPr>
              <w:t>Забезпечення дітей військовослужбовців</w:t>
            </w:r>
            <w:r>
              <w:rPr>
                <w:bCs/>
                <w:color w:val="000000" w:themeColor="text1"/>
                <w:sz w:val="28"/>
                <w:szCs w:val="24"/>
                <w:lang w:val="uk-UA"/>
              </w:rPr>
              <w:t>,</w:t>
            </w:r>
            <w:r w:rsidRPr="001C3CCC">
              <w:rPr>
                <w:bCs/>
                <w:color w:val="000000" w:themeColor="text1"/>
                <w:sz w:val="28"/>
                <w:szCs w:val="24"/>
                <w:lang w:val="uk-UA"/>
              </w:rPr>
              <w:t xml:space="preserve"> які зареєстровані в </w:t>
            </w:r>
            <w:proofErr w:type="spellStart"/>
            <w:r w:rsidRPr="001C3CCC">
              <w:rPr>
                <w:bCs/>
                <w:color w:val="000000" w:themeColor="text1"/>
                <w:sz w:val="28"/>
                <w:szCs w:val="24"/>
                <w:lang w:val="uk-UA"/>
              </w:rPr>
              <w:t>Шалигинській</w:t>
            </w:r>
            <w:proofErr w:type="spellEnd"/>
            <w:r w:rsidRPr="001C3CCC">
              <w:rPr>
                <w:bCs/>
                <w:color w:val="000000" w:themeColor="text1"/>
                <w:sz w:val="28"/>
                <w:szCs w:val="24"/>
                <w:lang w:val="uk-UA"/>
              </w:rPr>
              <w:t xml:space="preserve"> територіальній громаді новорічними подарунками</w:t>
            </w:r>
          </w:p>
        </w:tc>
        <w:tc>
          <w:tcPr>
            <w:tcW w:w="1733" w:type="dxa"/>
          </w:tcPr>
          <w:p w14:paraId="03EB41B4" w14:textId="30B0AC35" w:rsidR="000138C1" w:rsidRPr="00D264C7" w:rsidRDefault="007152B0" w:rsidP="000138C1">
            <w:pPr>
              <w:pStyle w:val="a3"/>
              <w:autoSpaceDE/>
              <w:autoSpaceDN/>
              <w:spacing w:after="160" w:line="259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Довідка про мобілізацію одного з батьків, свідоцтво про народження дитини</w:t>
            </w:r>
          </w:p>
        </w:tc>
        <w:tc>
          <w:tcPr>
            <w:tcW w:w="2224" w:type="dxa"/>
          </w:tcPr>
          <w:p w14:paraId="73445388" w14:textId="32A4D8E2" w:rsidR="000138C1" w:rsidRPr="00D264C7" w:rsidRDefault="009F6D7D" w:rsidP="000138C1">
            <w:pPr>
              <w:pStyle w:val="a3"/>
              <w:autoSpaceDE/>
              <w:autoSpaceDN/>
              <w:spacing w:after="160" w:line="259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  <w:r w:rsidR="00D264C7" w:rsidRPr="00D264C7">
              <w:rPr>
                <w:sz w:val="28"/>
                <w:szCs w:val="28"/>
                <w:lang w:val="uk-UA"/>
              </w:rPr>
              <w:t>, відділ освіти, молоді та спорту</w:t>
            </w:r>
            <w:r>
              <w:rPr>
                <w:sz w:val="28"/>
                <w:szCs w:val="28"/>
                <w:lang w:val="uk-UA"/>
              </w:rPr>
              <w:t>, служба у справах дітей</w:t>
            </w:r>
          </w:p>
        </w:tc>
        <w:tc>
          <w:tcPr>
            <w:tcW w:w="1518" w:type="dxa"/>
          </w:tcPr>
          <w:p w14:paraId="1F456AA4" w14:textId="54383BC4" w:rsidR="000138C1" w:rsidRPr="00D264C7" w:rsidRDefault="00D264C7" w:rsidP="000138C1">
            <w:pPr>
              <w:pStyle w:val="a3"/>
              <w:autoSpaceDE/>
              <w:autoSpaceDN/>
              <w:spacing w:after="160" w:line="259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рішення виконкому</w:t>
            </w:r>
          </w:p>
        </w:tc>
      </w:tr>
    </w:tbl>
    <w:p w14:paraId="1AD3A229" w14:textId="100D3233" w:rsidR="000138C1" w:rsidRDefault="000138C1" w:rsidP="000138C1">
      <w:pPr>
        <w:pStyle w:val="a3"/>
        <w:autoSpaceDE/>
        <w:autoSpaceDN/>
        <w:spacing w:after="160" w:line="259" w:lineRule="auto"/>
        <w:rPr>
          <w:b/>
          <w:sz w:val="28"/>
          <w:szCs w:val="28"/>
          <w:lang w:val="uk-UA"/>
        </w:rPr>
      </w:pPr>
    </w:p>
    <w:p w14:paraId="654B7ABC" w14:textId="46AAB201" w:rsidR="001F09F6" w:rsidRDefault="001F09F6">
      <w:pPr>
        <w:autoSpaceDE/>
        <w:autoSpaceDN/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28D52747" w14:textId="77777777" w:rsidR="00DF0757" w:rsidRDefault="00DF0757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  <w:sectPr w:rsidR="00DF0757" w:rsidSect="005F3CB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1D7BBB5D" w14:textId="70E625E2" w:rsidR="000F148D" w:rsidRDefault="002A298E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  <w:r w:rsidRPr="00BF7CF7">
        <w:rPr>
          <w:sz w:val="28"/>
          <w:szCs w:val="28"/>
          <w:lang w:val="uk-UA"/>
        </w:rPr>
        <w:lastRenderedPageBreak/>
        <w:t xml:space="preserve">Додаток </w:t>
      </w:r>
      <w:r w:rsidR="00A75573" w:rsidRPr="00BF7CF7">
        <w:rPr>
          <w:sz w:val="28"/>
          <w:szCs w:val="28"/>
          <w:lang w:val="uk-UA"/>
        </w:rPr>
        <w:t>3</w:t>
      </w:r>
    </w:p>
    <w:p w14:paraId="48484EEE" w14:textId="2FF1B6C8" w:rsidR="00BF7CF7" w:rsidRPr="00BF7CF7" w:rsidRDefault="00BF7CF7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14:paraId="239FDF27" w14:textId="77777777" w:rsidR="007E4984" w:rsidRPr="007E4984" w:rsidRDefault="007E4984" w:rsidP="007E4984">
      <w:pPr>
        <w:autoSpaceDE/>
        <w:autoSpaceDN/>
        <w:spacing w:after="160" w:line="259" w:lineRule="auto"/>
        <w:jc w:val="both"/>
        <w:rPr>
          <w:b/>
          <w:sz w:val="28"/>
          <w:szCs w:val="28"/>
          <w:lang w:val="uk-UA"/>
        </w:rPr>
      </w:pPr>
    </w:p>
    <w:p w14:paraId="4740A0DA" w14:textId="77777777" w:rsidR="007E4984" w:rsidRPr="007E4984" w:rsidRDefault="007E4984" w:rsidP="00DF0757">
      <w:pPr>
        <w:autoSpaceDE/>
        <w:autoSpaceDN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7E4984">
        <w:rPr>
          <w:b/>
          <w:sz w:val="28"/>
          <w:szCs w:val="28"/>
          <w:lang w:val="uk-UA"/>
        </w:rPr>
        <w:t>6. Напрями діяльності, заходи Програми та результативні показники</w:t>
      </w:r>
    </w:p>
    <w:p w14:paraId="1567A231" w14:textId="77777777" w:rsidR="007E4984" w:rsidRDefault="007E4984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31"/>
        <w:gridCol w:w="886"/>
        <w:gridCol w:w="2297"/>
        <w:gridCol w:w="1559"/>
        <w:gridCol w:w="992"/>
        <w:gridCol w:w="567"/>
        <w:gridCol w:w="538"/>
        <w:gridCol w:w="596"/>
        <w:gridCol w:w="709"/>
        <w:gridCol w:w="709"/>
        <w:gridCol w:w="3080"/>
      </w:tblGrid>
      <w:tr w:rsidR="00DF0757" w:rsidRPr="004548F6" w14:paraId="245F2CDB" w14:textId="77777777" w:rsidTr="004B0922">
        <w:trPr>
          <w:cantSplit/>
          <w:trHeight w:val="13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CD3A5" w14:textId="77777777" w:rsidR="00DF0757" w:rsidRPr="004548F6" w:rsidRDefault="00DF0757" w:rsidP="00556A2B">
            <w:pPr>
              <w:ind w:left="113" w:right="113"/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Напрями</w:t>
            </w:r>
            <w:proofErr w:type="spellEnd"/>
            <w:r w:rsidRPr="004548F6">
              <w:rPr>
                <w:b/>
                <w:color w:val="000000"/>
              </w:rPr>
              <w:t xml:space="preserve"> </w:t>
            </w:r>
            <w:proofErr w:type="spellStart"/>
            <w:r w:rsidRPr="004548F6">
              <w:rPr>
                <w:b/>
                <w:color w:val="000000"/>
              </w:rPr>
              <w:t>діяльності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ED1" w14:textId="77777777" w:rsidR="00DF0757" w:rsidRPr="004548F6" w:rsidRDefault="00DF0757" w:rsidP="00556A2B">
            <w:pPr>
              <w:jc w:val="center"/>
              <w:rPr>
                <w:b/>
                <w:color w:val="000000"/>
              </w:rPr>
            </w:pPr>
            <w:r w:rsidRPr="004548F6">
              <w:rPr>
                <w:b/>
                <w:color w:val="000000"/>
              </w:rPr>
              <w:t>Заходи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27E1F" w14:textId="77777777" w:rsidR="00DF0757" w:rsidRPr="004548F6" w:rsidRDefault="00DF0757" w:rsidP="00556A2B">
            <w:pPr>
              <w:ind w:left="113" w:right="113"/>
              <w:jc w:val="center"/>
              <w:rPr>
                <w:b/>
                <w:color w:val="000000"/>
              </w:rPr>
            </w:pPr>
            <w:r w:rsidRPr="004548F6">
              <w:rPr>
                <w:b/>
                <w:color w:val="000000"/>
              </w:rPr>
              <w:t>Строки</w:t>
            </w:r>
          </w:p>
          <w:p w14:paraId="244D5164" w14:textId="77777777" w:rsidR="00DF0757" w:rsidRPr="004548F6" w:rsidRDefault="00DF0757" w:rsidP="00556A2B">
            <w:pPr>
              <w:ind w:left="113" w:right="113"/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виконання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2FC" w14:textId="77777777" w:rsidR="00DF0757" w:rsidRPr="004548F6" w:rsidRDefault="00DF0757" w:rsidP="00556A2B">
            <w:pPr>
              <w:ind w:right="-108"/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Виконавець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63B" w14:textId="77777777" w:rsidR="00DF0757" w:rsidRPr="004548F6" w:rsidRDefault="00DF0757" w:rsidP="00556A2B">
            <w:pPr>
              <w:ind w:right="-108"/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Джерела</w:t>
            </w:r>
            <w:proofErr w:type="spellEnd"/>
          </w:p>
          <w:p w14:paraId="2143B041" w14:textId="77777777" w:rsidR="00DF0757" w:rsidRPr="004548F6" w:rsidRDefault="00DF0757" w:rsidP="00556A2B">
            <w:pPr>
              <w:ind w:right="-108"/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77A5" w14:textId="77777777" w:rsidR="00DF0757" w:rsidRPr="004548F6" w:rsidRDefault="00DF0757" w:rsidP="00556A2B">
            <w:pPr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Всього</w:t>
            </w:r>
            <w:proofErr w:type="spellEnd"/>
          </w:p>
          <w:p w14:paraId="3173BA1A" w14:textId="77777777" w:rsidR="00DF0757" w:rsidRPr="004548F6" w:rsidRDefault="00DF0757" w:rsidP="00556A2B">
            <w:pPr>
              <w:jc w:val="center"/>
              <w:rPr>
                <w:b/>
                <w:color w:val="000000"/>
              </w:rPr>
            </w:pPr>
            <w:r w:rsidRPr="004548F6">
              <w:rPr>
                <w:b/>
                <w:bCs/>
                <w:color w:val="000000"/>
              </w:rPr>
              <w:t>тис. грн</w:t>
            </w:r>
            <w:r w:rsidRPr="004548F6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B74406" w14:textId="2F94EE9B" w:rsidR="00DF0757" w:rsidRPr="007A5C71" w:rsidRDefault="00DF0757" w:rsidP="00556A2B">
            <w:pPr>
              <w:ind w:right="113"/>
              <w:jc w:val="center"/>
              <w:rPr>
                <w:b/>
                <w:color w:val="000000"/>
                <w:lang w:val="uk-UA"/>
              </w:rPr>
            </w:pPr>
            <w:r w:rsidRPr="004548F6">
              <w:rPr>
                <w:b/>
                <w:color w:val="000000"/>
              </w:rPr>
              <w:t>2021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B96614" w14:textId="55EAE661" w:rsidR="00DF0757" w:rsidRPr="007A5C71" w:rsidRDefault="00DF0757" w:rsidP="00556A2B">
            <w:pPr>
              <w:ind w:right="113"/>
              <w:jc w:val="center"/>
              <w:rPr>
                <w:b/>
                <w:color w:val="000000"/>
                <w:lang w:val="uk-UA"/>
              </w:rPr>
            </w:pPr>
            <w:r w:rsidRPr="004548F6">
              <w:rPr>
                <w:b/>
                <w:color w:val="000000"/>
              </w:rPr>
              <w:t>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8E0D8C" w14:textId="3B12A905" w:rsidR="00DF0757" w:rsidRPr="007A5C71" w:rsidRDefault="00DF0757" w:rsidP="00556A2B">
            <w:pPr>
              <w:ind w:right="113"/>
              <w:jc w:val="center"/>
              <w:rPr>
                <w:b/>
                <w:color w:val="000000"/>
                <w:lang w:val="uk-UA"/>
              </w:rPr>
            </w:pPr>
            <w:r w:rsidRPr="004548F6">
              <w:rPr>
                <w:b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A6622" w14:textId="7F74B362" w:rsidR="00DF0757" w:rsidRPr="007A5C71" w:rsidRDefault="00DF0757" w:rsidP="00556A2B">
            <w:pPr>
              <w:ind w:right="113"/>
              <w:jc w:val="center"/>
              <w:rPr>
                <w:b/>
                <w:color w:val="000000"/>
                <w:lang w:val="uk-UA"/>
              </w:rPr>
            </w:pPr>
            <w:r w:rsidRPr="004548F6">
              <w:rPr>
                <w:b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1D21FB" w14:textId="08F378FA" w:rsidR="00DF0757" w:rsidRPr="007A5C71" w:rsidRDefault="00DF0757" w:rsidP="00556A2B">
            <w:pPr>
              <w:ind w:right="113"/>
              <w:jc w:val="center"/>
              <w:rPr>
                <w:b/>
                <w:color w:val="000000"/>
                <w:lang w:val="uk-UA"/>
              </w:rPr>
            </w:pPr>
            <w:r w:rsidRPr="004548F6">
              <w:rPr>
                <w:b/>
                <w:color w:val="000000"/>
              </w:rPr>
              <w:t>2025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F4C" w14:textId="77777777" w:rsidR="00DF0757" w:rsidRPr="004548F6" w:rsidRDefault="00DF0757" w:rsidP="00556A2B">
            <w:pPr>
              <w:jc w:val="center"/>
              <w:rPr>
                <w:b/>
                <w:color w:val="000000"/>
              </w:rPr>
            </w:pPr>
            <w:proofErr w:type="spellStart"/>
            <w:r w:rsidRPr="004548F6">
              <w:rPr>
                <w:b/>
                <w:color w:val="000000"/>
              </w:rPr>
              <w:t>Очікувані</w:t>
            </w:r>
            <w:proofErr w:type="spellEnd"/>
            <w:r w:rsidRPr="004548F6">
              <w:rPr>
                <w:b/>
                <w:color w:val="000000"/>
              </w:rPr>
              <w:t xml:space="preserve"> </w:t>
            </w:r>
            <w:proofErr w:type="spellStart"/>
            <w:r w:rsidRPr="004548F6">
              <w:rPr>
                <w:b/>
                <w:color w:val="000000"/>
              </w:rPr>
              <w:t>результати</w:t>
            </w:r>
            <w:proofErr w:type="spellEnd"/>
          </w:p>
        </w:tc>
      </w:tr>
      <w:tr w:rsidR="007606AD" w:rsidRPr="007B6C2C" w14:paraId="7F680924" w14:textId="77777777" w:rsidTr="008A03C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3A7" w14:textId="1372AB8F" w:rsidR="007606AD" w:rsidRPr="001A1CF6" w:rsidRDefault="007606AD" w:rsidP="007606AD">
            <w:pPr>
              <w:jc w:val="both"/>
              <w:rPr>
                <w:sz w:val="22"/>
                <w:szCs w:val="22"/>
              </w:rPr>
            </w:pPr>
            <w:r w:rsidRPr="001A1CF6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5C4" w14:textId="611492C2" w:rsidR="001A1CF6" w:rsidRPr="001A1CF6" w:rsidRDefault="001A1CF6" w:rsidP="001A1CF6">
            <w:pPr>
              <w:jc w:val="both"/>
              <w:rPr>
                <w:sz w:val="22"/>
                <w:szCs w:val="22"/>
              </w:rPr>
            </w:pPr>
            <w:proofErr w:type="spellStart"/>
            <w:r w:rsidRPr="001A1CF6">
              <w:rPr>
                <w:sz w:val="22"/>
                <w:szCs w:val="22"/>
              </w:rPr>
              <w:t>Забезпечення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дітей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військовослужбовців</w:t>
            </w:r>
            <w:proofErr w:type="spellEnd"/>
            <w:r w:rsidRPr="001A1CF6">
              <w:rPr>
                <w:sz w:val="22"/>
                <w:szCs w:val="22"/>
              </w:rPr>
              <w:t xml:space="preserve">, </w:t>
            </w:r>
            <w:proofErr w:type="spellStart"/>
            <w:r w:rsidRPr="001A1CF6">
              <w:rPr>
                <w:sz w:val="22"/>
                <w:szCs w:val="22"/>
              </w:rPr>
              <w:t>які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зареєстровані</w:t>
            </w:r>
            <w:proofErr w:type="spellEnd"/>
            <w:r w:rsidRPr="001A1CF6">
              <w:rPr>
                <w:sz w:val="22"/>
                <w:szCs w:val="22"/>
              </w:rPr>
              <w:t xml:space="preserve"> в</w:t>
            </w:r>
            <w:r w:rsidRPr="001A1CF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Шалигинській</w:t>
            </w:r>
            <w:proofErr w:type="spellEnd"/>
          </w:p>
          <w:p w14:paraId="62EFA36A" w14:textId="00949C1E" w:rsidR="007606AD" w:rsidRPr="001A1CF6" w:rsidRDefault="001A1CF6" w:rsidP="001A1CF6">
            <w:pPr>
              <w:jc w:val="both"/>
              <w:rPr>
                <w:sz w:val="22"/>
                <w:szCs w:val="22"/>
              </w:rPr>
            </w:pPr>
            <w:proofErr w:type="spellStart"/>
            <w:r w:rsidRPr="001A1CF6">
              <w:rPr>
                <w:sz w:val="22"/>
                <w:szCs w:val="22"/>
              </w:rPr>
              <w:t>територіальній</w:t>
            </w:r>
            <w:proofErr w:type="spellEnd"/>
            <w:r w:rsidRPr="001A1CF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громаді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новорічними</w:t>
            </w:r>
            <w:proofErr w:type="spellEnd"/>
            <w:r w:rsidRPr="001A1CF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подарунками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C31" w14:textId="77777777" w:rsidR="007606AD" w:rsidRPr="001A1CF6" w:rsidRDefault="007606AD" w:rsidP="007606AD">
            <w:pPr>
              <w:jc w:val="both"/>
              <w:rPr>
                <w:bCs/>
                <w:sz w:val="22"/>
                <w:szCs w:val="22"/>
              </w:rPr>
            </w:pPr>
            <w:r w:rsidRPr="001A1CF6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FBE" w14:textId="7896AA9E" w:rsidR="007606AD" w:rsidRPr="001A1CF6" w:rsidRDefault="007606AD" w:rsidP="008A03CB">
            <w:pPr>
              <w:spacing w:line="259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1A1CF6">
              <w:rPr>
                <w:bCs/>
                <w:sz w:val="22"/>
                <w:szCs w:val="22"/>
              </w:rPr>
              <w:t>Виконавчий</w:t>
            </w:r>
            <w:proofErr w:type="spellEnd"/>
            <w:r w:rsidRPr="001A1CF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bCs/>
                <w:sz w:val="22"/>
                <w:szCs w:val="22"/>
              </w:rPr>
              <w:t>комітет</w:t>
            </w:r>
            <w:proofErr w:type="spellEnd"/>
            <w:r w:rsidRPr="001A1CF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A1CF6">
              <w:rPr>
                <w:bCs/>
                <w:sz w:val="22"/>
                <w:szCs w:val="22"/>
              </w:rPr>
              <w:t>в</w:t>
            </w:r>
            <w:r w:rsidRPr="001A1CF6">
              <w:rPr>
                <w:sz w:val="22"/>
                <w:szCs w:val="22"/>
              </w:rPr>
              <w:t>ідділ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соціального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захисту</w:t>
            </w:r>
            <w:proofErr w:type="spellEnd"/>
            <w:r w:rsidRPr="001A1CF6">
              <w:rPr>
                <w:sz w:val="22"/>
                <w:szCs w:val="22"/>
              </w:rPr>
              <w:t xml:space="preserve"> </w:t>
            </w:r>
            <w:proofErr w:type="spellStart"/>
            <w:r w:rsidRPr="001A1CF6">
              <w:rPr>
                <w:sz w:val="22"/>
                <w:szCs w:val="22"/>
              </w:rPr>
              <w:t>населення</w:t>
            </w:r>
            <w:proofErr w:type="spellEnd"/>
            <w:r w:rsidRPr="001A1CF6">
              <w:rPr>
                <w:sz w:val="22"/>
                <w:szCs w:val="22"/>
              </w:rPr>
              <w:t xml:space="preserve">, </w:t>
            </w:r>
            <w:r w:rsidRPr="001A1CF6">
              <w:rPr>
                <w:sz w:val="22"/>
                <w:szCs w:val="22"/>
                <w:lang w:val="uk-UA"/>
              </w:rPr>
              <w:t xml:space="preserve">відділ освіти, молоді та спорту, </w:t>
            </w:r>
            <w:proofErr w:type="spellStart"/>
            <w:r w:rsidRPr="001A1CF6">
              <w:rPr>
                <w:rStyle w:val="a9"/>
                <w:b w:val="0"/>
                <w:bCs w:val="0"/>
                <w:sz w:val="22"/>
                <w:szCs w:val="22"/>
                <w:lang w:eastAsia="uk-UA"/>
              </w:rPr>
              <w:t>відділ</w:t>
            </w:r>
            <w:proofErr w:type="spellEnd"/>
            <w:r w:rsidRPr="001A1CF6">
              <w:rPr>
                <w:rStyle w:val="a9"/>
                <w:b w:val="0"/>
                <w:bCs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A1CF6">
              <w:rPr>
                <w:rStyle w:val="a9"/>
                <w:b w:val="0"/>
                <w:bCs w:val="0"/>
                <w:sz w:val="22"/>
                <w:szCs w:val="22"/>
                <w:lang w:eastAsia="uk-UA"/>
              </w:rPr>
              <w:t>фінансово-господарського</w:t>
            </w:r>
            <w:proofErr w:type="spellEnd"/>
            <w:r w:rsidRPr="001A1CF6">
              <w:rPr>
                <w:rStyle w:val="a9"/>
                <w:b w:val="0"/>
                <w:bCs w:val="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A1CF6">
              <w:rPr>
                <w:rStyle w:val="a9"/>
                <w:b w:val="0"/>
                <w:bCs w:val="0"/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1A1CF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1D9" w14:textId="77777777" w:rsidR="007606AD" w:rsidRPr="001A1CF6" w:rsidRDefault="007606AD" w:rsidP="007606A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A1CF6">
              <w:rPr>
                <w:bCs/>
                <w:sz w:val="22"/>
                <w:szCs w:val="22"/>
              </w:rPr>
              <w:t>Селищний</w:t>
            </w:r>
            <w:proofErr w:type="spellEnd"/>
            <w:r w:rsidRPr="001A1CF6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C57" w14:textId="366A41F0" w:rsidR="007606AD" w:rsidRPr="004548F6" w:rsidRDefault="007606AD" w:rsidP="007606AD">
            <w:pPr>
              <w:jc w:val="both"/>
              <w:rPr>
                <w:b/>
              </w:rPr>
            </w:pPr>
            <w:r w:rsidRPr="004548F6">
              <w:rPr>
                <w:b/>
              </w:rPr>
              <w:t>2</w:t>
            </w:r>
            <w:r w:rsidR="001A1CF6">
              <w:rPr>
                <w:b/>
                <w:lang w:val="uk-UA"/>
              </w:rPr>
              <w:t>4</w:t>
            </w:r>
            <w:r w:rsidRPr="004548F6">
              <w:rPr>
                <w:b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ED8" w14:textId="19619308" w:rsidR="007606AD" w:rsidRPr="004548F6" w:rsidRDefault="007A5C71" w:rsidP="007606A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0</w:t>
            </w:r>
            <w:r w:rsidR="007606AD" w:rsidRPr="004548F6">
              <w:rPr>
                <w:bCs/>
              </w:rPr>
              <w:t>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B20" w14:textId="10927476" w:rsidR="007606AD" w:rsidRPr="004548F6" w:rsidRDefault="007A5C71" w:rsidP="007606A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0</w:t>
            </w:r>
            <w:r w:rsidR="007606AD" w:rsidRPr="004548F6">
              <w:rPr>
                <w:bCs/>
              </w:rPr>
              <w:t>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6842" w14:textId="79FFA522" w:rsidR="007606AD" w:rsidRPr="004548F6" w:rsidRDefault="007A5C71" w:rsidP="007606A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0</w:t>
            </w:r>
            <w:r w:rsidR="007606AD" w:rsidRPr="004548F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735" w14:textId="19BE67D5" w:rsidR="007606AD" w:rsidRPr="004548F6" w:rsidRDefault="007A5C71" w:rsidP="007606A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0</w:t>
            </w:r>
            <w:r w:rsidR="007606AD" w:rsidRPr="004548F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DD1" w14:textId="4B39F186" w:rsidR="007606AD" w:rsidRPr="004548F6" w:rsidRDefault="007A5C71" w:rsidP="007606A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24</w:t>
            </w:r>
            <w:r w:rsidR="007606AD" w:rsidRPr="004548F6">
              <w:rPr>
                <w:bCs/>
              </w:rPr>
              <w:t>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24B" w14:textId="6393744F" w:rsidR="007606AD" w:rsidRPr="00C410B4" w:rsidRDefault="007606AD" w:rsidP="007606AD">
            <w:pPr>
              <w:rPr>
                <w:bCs/>
                <w:lang w:val="uk-UA"/>
              </w:rPr>
            </w:pPr>
            <w:proofErr w:type="spellStart"/>
            <w:r w:rsidRPr="007B6C2C">
              <w:rPr>
                <w:color w:val="000000"/>
              </w:rPr>
              <w:t>Соціальна</w:t>
            </w:r>
            <w:proofErr w:type="spellEnd"/>
            <w:r w:rsidRPr="007B6C2C">
              <w:rPr>
                <w:color w:val="000000"/>
              </w:rPr>
              <w:t xml:space="preserve"> </w:t>
            </w:r>
            <w:proofErr w:type="spellStart"/>
            <w:r w:rsidRPr="007B6C2C">
              <w:rPr>
                <w:color w:val="000000"/>
              </w:rPr>
              <w:t>підтримка</w:t>
            </w:r>
            <w:proofErr w:type="spellEnd"/>
            <w:r w:rsidRPr="007B6C2C">
              <w:rPr>
                <w:color w:val="000000"/>
              </w:rPr>
              <w:t xml:space="preserve"> </w:t>
            </w:r>
            <w:r w:rsidR="00C410B4">
              <w:rPr>
                <w:color w:val="000000"/>
                <w:lang w:val="uk-UA"/>
              </w:rPr>
              <w:t>сімей військовослужбовців</w:t>
            </w:r>
          </w:p>
        </w:tc>
      </w:tr>
    </w:tbl>
    <w:p w14:paraId="32B3C5FA" w14:textId="77777777" w:rsidR="00DF0757" w:rsidRPr="00DF0757" w:rsidRDefault="00DF0757" w:rsidP="0050591F">
      <w:pPr>
        <w:autoSpaceDE/>
        <w:autoSpaceDN/>
        <w:jc w:val="both"/>
        <w:rPr>
          <w:b/>
          <w:sz w:val="32"/>
          <w:szCs w:val="32"/>
        </w:rPr>
      </w:pPr>
    </w:p>
    <w:p w14:paraId="7617CB3F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03546DA9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5ED93FE3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4F1708C3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4D09D500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00212621" w14:textId="77777777" w:rsidR="00DF0757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79B34994" w14:textId="77777777" w:rsidR="00DF0757" w:rsidRPr="007E4984" w:rsidRDefault="00DF0757" w:rsidP="0050591F">
      <w:pPr>
        <w:autoSpaceDE/>
        <w:autoSpaceDN/>
        <w:jc w:val="both"/>
        <w:rPr>
          <w:b/>
          <w:sz w:val="32"/>
          <w:szCs w:val="32"/>
          <w:lang w:val="uk-UA"/>
        </w:rPr>
      </w:pPr>
    </w:p>
    <w:p w14:paraId="1450A57D" w14:textId="77777777" w:rsidR="00DF0757" w:rsidRDefault="00DF0757" w:rsidP="0050591F">
      <w:pPr>
        <w:autoSpaceDE/>
        <w:autoSpaceDN/>
        <w:ind w:left="113" w:right="113"/>
        <w:jc w:val="both"/>
        <w:rPr>
          <w:sz w:val="22"/>
          <w:szCs w:val="22"/>
          <w:lang w:val="uk-UA"/>
        </w:rPr>
        <w:sectPr w:rsidR="00DF0757" w:rsidSect="00DF0757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14:paraId="09B3167B" w14:textId="5CAF8A4E" w:rsidR="003A67D4" w:rsidRDefault="00BF7CF7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5559B398" w14:textId="7234A98C" w:rsidR="00EA02B4" w:rsidRDefault="00EA02B4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</w:t>
      </w:r>
    </w:p>
    <w:p w14:paraId="6959538C" w14:textId="22E70D15" w:rsidR="00C360DE" w:rsidRDefault="00C360DE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</w:p>
    <w:p w14:paraId="0B66AD98" w14:textId="73D96790" w:rsidR="00AB267B" w:rsidRPr="00AB267B" w:rsidRDefault="001762DE" w:rsidP="00AB267B">
      <w:pPr>
        <w:autoSpaceDE/>
        <w:autoSpaceDN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AB267B" w:rsidRPr="00AB267B">
        <w:rPr>
          <w:b/>
          <w:sz w:val="28"/>
          <w:szCs w:val="28"/>
          <w:lang w:val="uk-UA"/>
        </w:rPr>
        <w:t>Ресурсне забезпечення Програми</w:t>
      </w:r>
    </w:p>
    <w:p w14:paraId="7D1E49BA" w14:textId="77777777" w:rsidR="00AB267B" w:rsidRPr="00AB267B" w:rsidRDefault="00AB267B" w:rsidP="00AB267B">
      <w:pPr>
        <w:autoSpaceDE/>
        <w:autoSpaceDN/>
        <w:jc w:val="both"/>
        <w:rPr>
          <w:b/>
          <w:sz w:val="28"/>
          <w:szCs w:val="28"/>
          <w:u w:val="single"/>
          <w:lang w:val="uk-UA"/>
        </w:rPr>
      </w:pPr>
      <w:r w:rsidRPr="00AB26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Pr="00AB267B">
        <w:rPr>
          <w:sz w:val="28"/>
          <w:szCs w:val="28"/>
        </w:rPr>
        <w:t>тис.</w:t>
      </w:r>
      <w:r w:rsidRPr="00AB267B">
        <w:rPr>
          <w:sz w:val="28"/>
          <w:szCs w:val="28"/>
          <w:lang w:val="uk-UA"/>
        </w:rPr>
        <w:t xml:space="preserve"> </w:t>
      </w:r>
      <w:r w:rsidRPr="00AB267B">
        <w:rPr>
          <w:sz w:val="28"/>
          <w:szCs w:val="28"/>
        </w:rPr>
        <w:t>грн</w:t>
      </w:r>
    </w:p>
    <w:tbl>
      <w:tblPr>
        <w:tblW w:w="92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698"/>
        <w:gridCol w:w="2308"/>
        <w:gridCol w:w="2203"/>
      </w:tblGrid>
      <w:tr w:rsidR="00AB267B" w:rsidRPr="00AB267B" w14:paraId="75B9C6D4" w14:textId="77777777" w:rsidTr="00AB267B">
        <w:trPr>
          <w:trHeight w:val="322"/>
        </w:trPr>
        <w:tc>
          <w:tcPr>
            <w:tcW w:w="2082" w:type="dxa"/>
            <w:vMerge w:val="restart"/>
          </w:tcPr>
          <w:p w14:paraId="0DFF568A" w14:textId="77777777" w:rsidR="00AB267B" w:rsidRPr="00AB267B" w:rsidRDefault="00AB267B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</w:rPr>
            </w:pPr>
            <w:proofErr w:type="spellStart"/>
            <w:r w:rsidRPr="00AB267B">
              <w:rPr>
                <w:sz w:val="28"/>
                <w:szCs w:val="28"/>
              </w:rPr>
              <w:t>Джерела</w:t>
            </w:r>
            <w:proofErr w:type="spellEnd"/>
            <w:r w:rsidRPr="00AB267B">
              <w:rPr>
                <w:sz w:val="28"/>
                <w:szCs w:val="28"/>
              </w:rPr>
              <w:t xml:space="preserve"> </w:t>
            </w:r>
            <w:proofErr w:type="spellStart"/>
            <w:r w:rsidRPr="00AB267B">
              <w:rPr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698" w:type="dxa"/>
            <w:vMerge w:val="restart"/>
          </w:tcPr>
          <w:p w14:paraId="17A7AA40" w14:textId="77777777" w:rsidR="00AB267B" w:rsidRPr="00AB267B" w:rsidRDefault="00AB267B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267B">
              <w:rPr>
                <w:sz w:val="28"/>
                <w:szCs w:val="28"/>
              </w:rPr>
              <w:t>Обсяг</w:t>
            </w:r>
            <w:proofErr w:type="spellEnd"/>
            <w:r w:rsidRPr="00AB267B">
              <w:rPr>
                <w:sz w:val="28"/>
                <w:szCs w:val="28"/>
              </w:rPr>
              <w:t xml:space="preserve"> </w:t>
            </w:r>
            <w:proofErr w:type="spellStart"/>
            <w:r w:rsidRPr="00AB267B">
              <w:rPr>
                <w:sz w:val="28"/>
                <w:szCs w:val="28"/>
              </w:rPr>
              <w:t>фінансування</w:t>
            </w:r>
            <w:proofErr w:type="spellEnd"/>
            <w:r w:rsidRPr="00AB267B">
              <w:rPr>
                <w:sz w:val="28"/>
                <w:szCs w:val="28"/>
                <w:lang w:val="uk-UA"/>
              </w:rPr>
              <w:t>,всього</w:t>
            </w:r>
          </w:p>
        </w:tc>
        <w:tc>
          <w:tcPr>
            <w:tcW w:w="4511" w:type="dxa"/>
            <w:gridSpan w:val="2"/>
          </w:tcPr>
          <w:p w14:paraId="163B22FB" w14:textId="77777777" w:rsidR="00AB267B" w:rsidRPr="00AB267B" w:rsidRDefault="00AB267B" w:rsidP="00AB267B">
            <w:pPr>
              <w:autoSpaceDE/>
              <w:autoSpaceDN/>
              <w:spacing w:after="160"/>
              <w:jc w:val="both"/>
              <w:rPr>
                <w:b/>
                <w:sz w:val="28"/>
                <w:szCs w:val="28"/>
                <w:lang w:val="uk-UA"/>
              </w:rPr>
            </w:pPr>
            <w:r w:rsidRPr="00AB267B">
              <w:rPr>
                <w:b/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AB267B" w:rsidRPr="00AB267B" w14:paraId="7930CF46" w14:textId="77777777" w:rsidTr="00AB267B">
        <w:trPr>
          <w:trHeight w:val="149"/>
        </w:trPr>
        <w:tc>
          <w:tcPr>
            <w:tcW w:w="2082" w:type="dxa"/>
            <w:vMerge/>
          </w:tcPr>
          <w:p w14:paraId="730DB670" w14:textId="77777777" w:rsidR="00AB267B" w:rsidRPr="00AB267B" w:rsidRDefault="00AB267B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701CD79A" w14:textId="77777777" w:rsidR="00AB267B" w:rsidRPr="00AB267B" w:rsidRDefault="00AB267B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14:paraId="20B9A5A9" w14:textId="77777777" w:rsidR="00AB267B" w:rsidRPr="00AB267B" w:rsidRDefault="00AB267B" w:rsidP="00023D1D">
            <w:pPr>
              <w:tabs>
                <w:tab w:val="left" w:pos="720"/>
              </w:tabs>
              <w:autoSpaceDE/>
              <w:autoSpaceDN/>
              <w:jc w:val="center"/>
              <w:rPr>
                <w:sz w:val="28"/>
                <w:szCs w:val="28"/>
                <w:lang w:val="uk-UA"/>
              </w:rPr>
            </w:pPr>
            <w:r w:rsidRPr="00AB267B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203" w:type="dxa"/>
          </w:tcPr>
          <w:p w14:paraId="0D14FCBE" w14:textId="77777777" w:rsidR="00AB267B" w:rsidRPr="00AB267B" w:rsidRDefault="00AB267B" w:rsidP="00023D1D">
            <w:pPr>
              <w:tabs>
                <w:tab w:val="left" w:pos="720"/>
              </w:tabs>
              <w:autoSpaceDE/>
              <w:autoSpaceDN/>
              <w:jc w:val="center"/>
              <w:rPr>
                <w:sz w:val="28"/>
                <w:szCs w:val="28"/>
                <w:lang w:val="uk-UA"/>
              </w:rPr>
            </w:pPr>
            <w:r w:rsidRPr="00AB267B">
              <w:rPr>
                <w:sz w:val="28"/>
                <w:szCs w:val="28"/>
                <w:lang w:val="uk-UA"/>
              </w:rPr>
              <w:t>2025</w:t>
            </w:r>
          </w:p>
        </w:tc>
      </w:tr>
      <w:tr w:rsidR="00AB267B" w:rsidRPr="00AB267B" w14:paraId="4A552FC6" w14:textId="77777777" w:rsidTr="00F114F9">
        <w:tc>
          <w:tcPr>
            <w:tcW w:w="2082" w:type="dxa"/>
          </w:tcPr>
          <w:p w14:paraId="608CB0DB" w14:textId="77777777" w:rsidR="00AB267B" w:rsidRPr="00AB267B" w:rsidRDefault="00AB267B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</w:rPr>
            </w:pPr>
            <w:proofErr w:type="spellStart"/>
            <w:r w:rsidRPr="00AB267B">
              <w:rPr>
                <w:sz w:val="28"/>
                <w:szCs w:val="28"/>
              </w:rPr>
              <w:t>Селищний</w:t>
            </w:r>
            <w:proofErr w:type="spellEnd"/>
            <w:r w:rsidRPr="00AB267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698" w:type="dxa"/>
            <w:vAlign w:val="center"/>
          </w:tcPr>
          <w:p w14:paraId="1069A84A" w14:textId="54752A09" w:rsidR="00AB267B" w:rsidRPr="00AB267B" w:rsidRDefault="008D10A8" w:rsidP="00AB267B">
            <w:pPr>
              <w:tabs>
                <w:tab w:val="left" w:pos="720"/>
              </w:tabs>
              <w:autoSpaceDE/>
              <w:autoSpaceDN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4866,6</w:t>
            </w:r>
          </w:p>
        </w:tc>
        <w:tc>
          <w:tcPr>
            <w:tcW w:w="2308" w:type="dxa"/>
            <w:vAlign w:val="center"/>
          </w:tcPr>
          <w:p w14:paraId="27E2EA71" w14:textId="18A5A8B5" w:rsidR="00AB267B" w:rsidRPr="00AB267B" w:rsidRDefault="002E2E69" w:rsidP="00023D1D">
            <w:pPr>
              <w:autoSpaceDE/>
              <w:autoSpaceDN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2100,0</w:t>
            </w:r>
          </w:p>
        </w:tc>
        <w:tc>
          <w:tcPr>
            <w:tcW w:w="2203" w:type="dxa"/>
            <w:vAlign w:val="center"/>
          </w:tcPr>
          <w:p w14:paraId="4748AE58" w14:textId="0C76347E" w:rsidR="00AB267B" w:rsidRPr="00AB267B" w:rsidRDefault="002E2E69" w:rsidP="00023D1D">
            <w:pPr>
              <w:autoSpaceDE/>
              <w:autoSpaceDN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2766,6</w:t>
            </w:r>
          </w:p>
        </w:tc>
      </w:tr>
    </w:tbl>
    <w:p w14:paraId="14EDB5B3" w14:textId="77777777" w:rsidR="00C360DE" w:rsidRPr="003A67D4" w:rsidRDefault="00C360DE" w:rsidP="003A67D4">
      <w:pPr>
        <w:pStyle w:val="a3"/>
        <w:autoSpaceDE/>
        <w:autoSpaceDN/>
        <w:spacing w:after="160" w:line="259" w:lineRule="auto"/>
        <w:jc w:val="right"/>
        <w:rPr>
          <w:sz w:val="28"/>
          <w:szCs w:val="28"/>
          <w:lang w:val="uk-UA"/>
        </w:rPr>
      </w:pPr>
    </w:p>
    <w:sectPr w:rsidR="00C360DE" w:rsidRPr="003A67D4" w:rsidSect="005F3CB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9AE0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C523ED"/>
    <w:multiLevelType w:val="hybridMultilevel"/>
    <w:tmpl w:val="B022BC44"/>
    <w:lvl w:ilvl="0" w:tplc="3F646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80B85"/>
    <w:multiLevelType w:val="hybridMultilevel"/>
    <w:tmpl w:val="3102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63217"/>
    <w:multiLevelType w:val="hybridMultilevel"/>
    <w:tmpl w:val="4DC02CD0"/>
    <w:lvl w:ilvl="0" w:tplc="1BD627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576A0"/>
    <w:multiLevelType w:val="multilevel"/>
    <w:tmpl w:val="7864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C72F2"/>
    <w:multiLevelType w:val="hybridMultilevel"/>
    <w:tmpl w:val="FC285256"/>
    <w:lvl w:ilvl="0" w:tplc="41D85226">
      <w:start w:val="1"/>
      <w:numFmt w:val="decimal"/>
      <w:pStyle w:val="3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C47CB6"/>
    <w:multiLevelType w:val="hybridMultilevel"/>
    <w:tmpl w:val="335A4B1A"/>
    <w:lvl w:ilvl="0" w:tplc="EEE8C710">
      <w:start w:val="1"/>
      <w:numFmt w:val="decimal"/>
      <w:lvlText w:val="%1."/>
      <w:lvlJc w:val="left"/>
      <w:pPr>
        <w:ind w:left="660" w:hanging="375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4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94"/>
    <w:rsid w:val="0000626E"/>
    <w:rsid w:val="000138C1"/>
    <w:rsid w:val="00023D1D"/>
    <w:rsid w:val="000316E8"/>
    <w:rsid w:val="000842DF"/>
    <w:rsid w:val="000A04ED"/>
    <w:rsid w:val="000B154E"/>
    <w:rsid w:val="000E54D9"/>
    <w:rsid w:val="000F148D"/>
    <w:rsid w:val="00117CE0"/>
    <w:rsid w:val="00136233"/>
    <w:rsid w:val="00152008"/>
    <w:rsid w:val="001529AD"/>
    <w:rsid w:val="001634C6"/>
    <w:rsid w:val="001762DE"/>
    <w:rsid w:val="00182853"/>
    <w:rsid w:val="001A1CF6"/>
    <w:rsid w:val="001F09F6"/>
    <w:rsid w:val="002136B6"/>
    <w:rsid w:val="00245774"/>
    <w:rsid w:val="00271168"/>
    <w:rsid w:val="00281C66"/>
    <w:rsid w:val="002955F3"/>
    <w:rsid w:val="002975A4"/>
    <w:rsid w:val="002A298E"/>
    <w:rsid w:val="002A3F84"/>
    <w:rsid w:val="002A7241"/>
    <w:rsid w:val="002B63A5"/>
    <w:rsid w:val="002C355D"/>
    <w:rsid w:val="002E0BC6"/>
    <w:rsid w:val="002E2E69"/>
    <w:rsid w:val="00333D6C"/>
    <w:rsid w:val="00334577"/>
    <w:rsid w:val="003706B4"/>
    <w:rsid w:val="00377F5F"/>
    <w:rsid w:val="003917C7"/>
    <w:rsid w:val="003A67D4"/>
    <w:rsid w:val="003B3D4C"/>
    <w:rsid w:val="003C5157"/>
    <w:rsid w:val="003E1230"/>
    <w:rsid w:val="003F5D86"/>
    <w:rsid w:val="00407A93"/>
    <w:rsid w:val="004339C6"/>
    <w:rsid w:val="00481672"/>
    <w:rsid w:val="004B0922"/>
    <w:rsid w:val="004D7072"/>
    <w:rsid w:val="004E2B54"/>
    <w:rsid w:val="00501493"/>
    <w:rsid w:val="0050591F"/>
    <w:rsid w:val="005251D2"/>
    <w:rsid w:val="005267C4"/>
    <w:rsid w:val="0056307E"/>
    <w:rsid w:val="00577BDD"/>
    <w:rsid w:val="0059451C"/>
    <w:rsid w:val="005A3BB3"/>
    <w:rsid w:val="005A5BAE"/>
    <w:rsid w:val="005D783B"/>
    <w:rsid w:val="005F3CB8"/>
    <w:rsid w:val="0061413C"/>
    <w:rsid w:val="00620848"/>
    <w:rsid w:val="00656268"/>
    <w:rsid w:val="00656BD4"/>
    <w:rsid w:val="0068673D"/>
    <w:rsid w:val="006B071C"/>
    <w:rsid w:val="006D090C"/>
    <w:rsid w:val="006F5DF7"/>
    <w:rsid w:val="006F636A"/>
    <w:rsid w:val="00704F83"/>
    <w:rsid w:val="00711F6D"/>
    <w:rsid w:val="007152B0"/>
    <w:rsid w:val="00724115"/>
    <w:rsid w:val="007606AD"/>
    <w:rsid w:val="007766C9"/>
    <w:rsid w:val="0079188F"/>
    <w:rsid w:val="007A5C71"/>
    <w:rsid w:val="007C3CF1"/>
    <w:rsid w:val="007E4984"/>
    <w:rsid w:val="007F3857"/>
    <w:rsid w:val="00802DC0"/>
    <w:rsid w:val="00823C66"/>
    <w:rsid w:val="00866FF5"/>
    <w:rsid w:val="008A03CB"/>
    <w:rsid w:val="008A625F"/>
    <w:rsid w:val="008A6288"/>
    <w:rsid w:val="008D10A8"/>
    <w:rsid w:val="008D701E"/>
    <w:rsid w:val="00922159"/>
    <w:rsid w:val="0094428D"/>
    <w:rsid w:val="00965D2B"/>
    <w:rsid w:val="009834B7"/>
    <w:rsid w:val="009964FF"/>
    <w:rsid w:val="009C0714"/>
    <w:rsid w:val="009C3A80"/>
    <w:rsid w:val="009D1294"/>
    <w:rsid w:val="009F13D1"/>
    <w:rsid w:val="009F6D7D"/>
    <w:rsid w:val="00A32C6A"/>
    <w:rsid w:val="00A4490F"/>
    <w:rsid w:val="00A67E1D"/>
    <w:rsid w:val="00A704A1"/>
    <w:rsid w:val="00A7127A"/>
    <w:rsid w:val="00A75573"/>
    <w:rsid w:val="00A77AE2"/>
    <w:rsid w:val="00A95CF7"/>
    <w:rsid w:val="00AB0B2D"/>
    <w:rsid w:val="00AB267B"/>
    <w:rsid w:val="00AE73B1"/>
    <w:rsid w:val="00AF036C"/>
    <w:rsid w:val="00B12138"/>
    <w:rsid w:val="00B1710A"/>
    <w:rsid w:val="00B355DD"/>
    <w:rsid w:val="00B64FD1"/>
    <w:rsid w:val="00B70A1C"/>
    <w:rsid w:val="00B8516F"/>
    <w:rsid w:val="00B94F9E"/>
    <w:rsid w:val="00B960E0"/>
    <w:rsid w:val="00BA0977"/>
    <w:rsid w:val="00BB1294"/>
    <w:rsid w:val="00BD3694"/>
    <w:rsid w:val="00BF7CF7"/>
    <w:rsid w:val="00C360DE"/>
    <w:rsid w:val="00C410B4"/>
    <w:rsid w:val="00C52F35"/>
    <w:rsid w:val="00C97E4C"/>
    <w:rsid w:val="00CB2DFA"/>
    <w:rsid w:val="00CC1BA9"/>
    <w:rsid w:val="00CD6BB8"/>
    <w:rsid w:val="00CE1031"/>
    <w:rsid w:val="00CF0816"/>
    <w:rsid w:val="00D1627D"/>
    <w:rsid w:val="00D17C74"/>
    <w:rsid w:val="00D264C7"/>
    <w:rsid w:val="00D33E33"/>
    <w:rsid w:val="00D515BF"/>
    <w:rsid w:val="00D6162F"/>
    <w:rsid w:val="00D70DF9"/>
    <w:rsid w:val="00D7738D"/>
    <w:rsid w:val="00D96043"/>
    <w:rsid w:val="00DD7784"/>
    <w:rsid w:val="00DF0757"/>
    <w:rsid w:val="00E260B0"/>
    <w:rsid w:val="00E612FB"/>
    <w:rsid w:val="00E678D2"/>
    <w:rsid w:val="00EA02B4"/>
    <w:rsid w:val="00ED7DB8"/>
    <w:rsid w:val="00EE0176"/>
    <w:rsid w:val="00EE79A7"/>
    <w:rsid w:val="00EF3706"/>
    <w:rsid w:val="00EF6DE9"/>
    <w:rsid w:val="00F023C6"/>
    <w:rsid w:val="00F07056"/>
    <w:rsid w:val="00F114F9"/>
    <w:rsid w:val="00F22FEA"/>
    <w:rsid w:val="00F3303C"/>
    <w:rsid w:val="00F4125B"/>
    <w:rsid w:val="00F635ED"/>
    <w:rsid w:val="00F73F6B"/>
    <w:rsid w:val="00F96B31"/>
    <w:rsid w:val="00FE3012"/>
    <w:rsid w:val="00FE6FD6"/>
    <w:rsid w:val="00FF027E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E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33"/>
    <w:pPr>
      <w:ind w:left="720"/>
      <w:contextualSpacing/>
    </w:pPr>
  </w:style>
  <w:style w:type="character" w:customStyle="1" w:styleId="rvts9">
    <w:name w:val="rvts9"/>
    <w:basedOn w:val="a0"/>
    <w:rsid w:val="00D33E33"/>
  </w:style>
  <w:style w:type="character" w:styleId="a4">
    <w:name w:val="Hyperlink"/>
    <w:uiPriority w:val="99"/>
    <w:unhideWhenUsed/>
    <w:rsid w:val="003B3D4C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B70A1C"/>
    <w:pPr>
      <w:numPr>
        <w:numId w:val="2"/>
      </w:numPr>
      <w:tabs>
        <w:tab w:val="right" w:leader="dot" w:pos="9628"/>
      </w:tabs>
      <w:autoSpaceDE/>
      <w:autoSpaceDN/>
      <w:ind w:left="284" w:right="-1"/>
      <w:jc w:val="both"/>
    </w:pPr>
    <w:rPr>
      <w:rFonts w:eastAsia="Calibri"/>
      <w:noProof/>
      <w:color w:val="000000" w:themeColor="text1"/>
      <w:sz w:val="22"/>
      <w:szCs w:val="22"/>
      <w:lang w:val="uk-UA"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AB0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B2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3106,baiaagaaboqcaaadtigaaaxylaaaaaaaaaaaaaaaaaaaaaaaaaaaaaaaaaaaaaaaaaaaaaaaaaaaaaaaaaaaaaaaaaaaaaaaaaaaaaaaaaaaaaaaaaaaaaaaaaaaaaaaaaaaaaaaaaaaaaaaaaaaaaaaaaaaaaaaaaaaaaaaaaaaaaaaaaaaaaaaaaaaaaaaaaaaaaaaaaaaaaaaaaaaaaaaaaaaaaaaaaaaaaa"/>
    <w:basedOn w:val="a"/>
    <w:rsid w:val="000316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316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01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F07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33"/>
    <w:pPr>
      <w:ind w:left="720"/>
      <w:contextualSpacing/>
    </w:pPr>
  </w:style>
  <w:style w:type="character" w:customStyle="1" w:styleId="rvts9">
    <w:name w:val="rvts9"/>
    <w:basedOn w:val="a0"/>
    <w:rsid w:val="00D33E33"/>
  </w:style>
  <w:style w:type="character" w:styleId="a4">
    <w:name w:val="Hyperlink"/>
    <w:uiPriority w:val="99"/>
    <w:unhideWhenUsed/>
    <w:rsid w:val="003B3D4C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B70A1C"/>
    <w:pPr>
      <w:numPr>
        <w:numId w:val="2"/>
      </w:numPr>
      <w:tabs>
        <w:tab w:val="right" w:leader="dot" w:pos="9628"/>
      </w:tabs>
      <w:autoSpaceDE/>
      <w:autoSpaceDN/>
      <w:ind w:left="284" w:right="-1"/>
      <w:jc w:val="both"/>
    </w:pPr>
    <w:rPr>
      <w:rFonts w:eastAsia="Calibri"/>
      <w:noProof/>
      <w:color w:val="000000" w:themeColor="text1"/>
      <w:sz w:val="22"/>
      <w:szCs w:val="22"/>
      <w:lang w:val="uk-UA"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AB0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B2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3106,baiaagaaboqcaaadtigaaaxylaaaaaaaaaaaaaaaaaaaaaaaaaaaaaaaaaaaaaaaaaaaaaaaaaaaaaaaaaaaaaaaaaaaaaaaaaaaaaaaaaaaaaaaaaaaaaaaaaaaaaaaaaaaaaaaaaaaaaaaaaaaaaaaaaaaaaaaaaaaaaaaaaaaaaaaaaaaaaaaaaaaaaaaaaaaaaaaaaaaaaaaaaaaaaaaaaaaaaaaaaaaaaa"/>
    <w:basedOn w:val="a"/>
    <w:rsid w:val="000316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316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01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F0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7B74-84D2-49B0-BCC1-822AA208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Саша</cp:lastModifiedBy>
  <cp:revision>4</cp:revision>
  <cp:lastPrinted>2025-12-18T12:33:00Z</cp:lastPrinted>
  <dcterms:created xsi:type="dcterms:W3CDTF">2025-12-18T11:44:00Z</dcterms:created>
  <dcterms:modified xsi:type="dcterms:W3CDTF">2025-12-18T12:47:00Z</dcterms:modified>
</cp:coreProperties>
</file>